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D7B1" w14:textId="7D0B00AA" w:rsidR="005E146B" w:rsidRDefault="00000000">
      <w:pPr>
        <w:spacing w:before="62"/>
        <w:ind w:right="1128"/>
        <w:jc w:val="right"/>
        <w:rPr>
          <w:rFonts w:ascii="Arial" w:hAnsi="Arial"/>
          <w:b/>
          <w:sz w:val="14"/>
        </w:rPr>
      </w:pPr>
      <w:r>
        <w:pict w14:anchorId="4A36BE40">
          <v:shape id="_x0000_s1058" style="position:absolute;left:0;text-align:left;margin-left:302.9pt;margin-top:1.65pt;width:38.95pt;height:10.65pt;z-index:15729664;mso-position-horizontal-relative:page" coordorigin="6058,33" coordsize="779,213" o:spt="100" adj="0,,0" path="m6058,33r260,m6060,243r,-208m6318,33r258,m6318,243r,-208m6576,33r261,m6576,243r,-208m6834,243r,-208m6058,245r260,m6318,245r258,m6576,245r261,e" filled="f" strokecolor="#004993" strokeweight=".25pt">
            <v:stroke joinstyle="round"/>
            <v:formulas/>
            <v:path arrowok="t" o:connecttype="segments"/>
            <w10:wrap anchorx="page"/>
          </v:shape>
        </w:pict>
      </w:r>
      <w:r>
        <w:pict w14:anchorId="312D7538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48pt;margin-top:1.5pt;width:90.7pt;height:10.9pt;z-index:157317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5" w:type="dxa"/>
                    <w:tblBorders>
                      <w:top w:val="single" w:sz="4" w:space="0" w:color="004993"/>
                      <w:left w:val="single" w:sz="4" w:space="0" w:color="004993"/>
                      <w:bottom w:val="single" w:sz="4" w:space="0" w:color="004993"/>
                      <w:right w:val="single" w:sz="4" w:space="0" w:color="004993"/>
                      <w:insideH w:val="single" w:sz="4" w:space="0" w:color="004993"/>
                      <w:insideV w:val="single" w:sz="4" w:space="0" w:color="00499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</w:tblGrid>
                  <w:tr w:rsidR="005E146B" w14:paraId="6B4B908A" w14:textId="77777777">
                    <w:trPr>
                      <w:trHeight w:val="202"/>
                    </w:trPr>
                    <w:tc>
                      <w:tcPr>
                        <w:tcW w:w="258" w:type="dxa"/>
                      </w:tcPr>
                      <w:p w14:paraId="7AC8C591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03503B66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380364F0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75441D75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512B1347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7C8F7BB5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 w14:paraId="2789C4B1" w14:textId="77777777" w:rsidR="005E146B" w:rsidRDefault="005E146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4CF500F5" w14:textId="77777777" w:rsidR="005E146B" w:rsidRDefault="005E14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sz w:val="14"/>
        </w:rPr>
        <w:t>Договір</w:t>
      </w:r>
      <w:r w:rsidR="00910E90"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№</w:t>
      </w:r>
    </w:p>
    <w:p w14:paraId="739852C0" w14:textId="77777777" w:rsidR="005E146B" w:rsidRDefault="00000000">
      <w:pPr>
        <w:pStyle w:val="Heading1"/>
        <w:ind w:left="4237"/>
      </w:pPr>
      <w:r>
        <w:rPr>
          <w:color w:val="004993"/>
          <w:w w:val="105"/>
        </w:rPr>
        <w:t>РЕЄСТРАЦІЙНА</w:t>
      </w:r>
    </w:p>
    <w:p w14:paraId="35AB8B75" w14:textId="77777777" w:rsidR="005E146B" w:rsidRDefault="00000000">
      <w:pPr>
        <w:spacing w:before="62"/>
        <w:ind w:left="1849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від</w:t>
      </w:r>
    </w:p>
    <w:p w14:paraId="1111DD26" w14:textId="78240260" w:rsidR="005E146B" w:rsidRDefault="00000000">
      <w:pPr>
        <w:pStyle w:val="Heading1"/>
      </w:pPr>
      <w:r>
        <w:pict w14:anchorId="37F6A243">
          <v:shape id="_x0000_s1056" style="position:absolute;left:0;text-align:left;margin-left:464.1pt;margin-top:-9.5pt;width:26.05pt;height:10.65pt;z-index:15730176;mso-position-horizontal-relative:page" coordorigin="9282,-190" coordsize="521,213" o:spt="100" adj="0,,0" path="m9282,-190r261,m9285,20r,-208m9543,-190r260,m9543,20r,-208m9800,20r,-208m9282,22r261,m9543,22r260,e" filled="f" strokecolor="#004993" strokeweight=".25pt">
            <v:stroke joinstyle="round"/>
            <v:formulas/>
            <v:path arrowok="t" o:connecttype="segments"/>
            <w10:wrap anchorx="page"/>
          </v:shape>
        </w:pict>
      </w:r>
      <w:r>
        <w:pict w14:anchorId="0BBBB1AB">
          <v:shape id="_x0000_s1055" style="position:absolute;left:0;text-align:left;margin-left:496.35pt;margin-top:-9.5pt;width:26.05pt;height:10.65pt;z-index:15730688;mso-position-horizontal-relative:page" coordorigin="9927,-190" coordsize="521,213" o:spt="100" adj="0,,0" path="m9927,-190r260,m9929,20r,-208m10187,-190r261,m10187,20r,-208m10445,20r,-208m9927,22r260,m10187,22r261,e" filled="f" strokecolor="#004993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color w:val="004993"/>
          <w:w w:val="105"/>
        </w:rPr>
        <w:t>ФОРМА</w:t>
      </w:r>
      <w:r w:rsidR="00910E90">
        <w:rPr>
          <w:color w:val="004993"/>
          <w:spacing w:val="57"/>
          <w:w w:val="105"/>
        </w:rPr>
        <w:t xml:space="preserve"> </w:t>
      </w:r>
      <w:r>
        <w:rPr>
          <w:color w:val="004993"/>
          <w:w w:val="105"/>
        </w:rPr>
        <w:t>КЛІЄНТА</w:t>
      </w:r>
    </w:p>
    <w:p w14:paraId="755DC5E1" w14:textId="77777777" w:rsidR="005E146B" w:rsidRDefault="00000000">
      <w:pPr>
        <w:pStyle w:val="BodyText"/>
        <w:spacing w:before="5"/>
        <w:rPr>
          <w:rFonts w:ascii="Tahoma"/>
          <w:b/>
          <w:sz w:val="2"/>
        </w:rPr>
      </w:pPr>
      <w:r>
        <w:br w:type="column"/>
      </w:r>
    </w:p>
    <w:p w14:paraId="297D4918" w14:textId="77777777" w:rsidR="005E146B" w:rsidRDefault="00000000">
      <w:pPr>
        <w:pStyle w:val="BodyText"/>
        <w:spacing w:line="218" w:lineRule="exact"/>
        <w:ind w:left="381"/>
        <w:rPr>
          <w:rFonts w:ascii="Tahoma"/>
          <w:sz w:val="20"/>
        </w:rPr>
      </w:pPr>
      <w:r>
        <w:rPr>
          <w:rFonts w:ascii="Tahoma"/>
          <w:position w:val="-3"/>
          <w:sz w:val="20"/>
        </w:rPr>
      </w:r>
      <w:r>
        <w:rPr>
          <w:rFonts w:ascii="Tahoma"/>
          <w:position w:val="-3"/>
          <w:sz w:val="20"/>
        </w:rPr>
        <w:pict w14:anchorId="0207C141">
          <v:group id="_x0000_s1053" style="width:38.95pt;height:10.9pt;mso-position-horizontal-relative:char;mso-position-vertical-relative:line" coordsize="779,218">
            <v:shape id="_x0000_s1054" style="position:absolute;top:2;width:779;height:213" coordorigin=",3" coordsize="779,213" o:spt="100" adj="0,,0" path="m,3r260,m3,213l3,5m260,3r258,m260,213l260,5m518,3r261,m518,213l518,5m776,213l776,5m,215r260,m260,215r258,m518,215r261,e" filled="f" strokecolor="#004993" strokeweight=".25pt">
              <v:stroke joinstyle="round"/>
              <v:formulas/>
              <v:path arrowok="t" o:connecttype="segments"/>
            </v:shape>
            <w10:anchorlock/>
          </v:group>
        </w:pict>
      </w:r>
    </w:p>
    <w:p w14:paraId="4669D70A" w14:textId="77777777" w:rsidR="005E146B" w:rsidRDefault="00000000">
      <w:pPr>
        <w:spacing w:before="55"/>
        <w:ind w:left="68"/>
        <w:rPr>
          <w:rFonts w:ascii="Tahoma"/>
          <w:b/>
          <w:sz w:val="30"/>
        </w:rPr>
      </w:pPr>
      <w:r>
        <w:rPr>
          <w:rFonts w:ascii="Tahoma"/>
          <w:b/>
          <w:color w:val="004993"/>
          <w:w w:val="110"/>
          <w:sz w:val="30"/>
        </w:rPr>
        <w:t>METRO</w:t>
      </w:r>
    </w:p>
    <w:p w14:paraId="656B72BF" w14:textId="77777777" w:rsidR="005E146B" w:rsidRDefault="005E146B">
      <w:pPr>
        <w:rPr>
          <w:rFonts w:ascii="Tahoma"/>
          <w:sz w:val="30"/>
        </w:rPr>
        <w:sectPr w:rsidR="005E146B">
          <w:type w:val="continuous"/>
          <w:pgSz w:w="11910" w:h="16840"/>
          <w:pgMar w:top="1520" w:right="340" w:bottom="280" w:left="360" w:header="720" w:footer="720" w:gutter="0"/>
          <w:cols w:num="3" w:space="720" w:equalWidth="0">
            <w:col w:w="6803" w:space="40"/>
            <w:col w:w="2946" w:space="39"/>
            <w:col w:w="1382"/>
          </w:cols>
        </w:sectPr>
      </w:pPr>
    </w:p>
    <w:p w14:paraId="661DFA9A" w14:textId="77777777" w:rsidR="005E146B" w:rsidRDefault="005E146B">
      <w:pPr>
        <w:pStyle w:val="BodyText"/>
        <w:spacing w:before="4"/>
        <w:rPr>
          <w:rFonts w:ascii="Tahoma"/>
          <w:b/>
          <w:sz w:val="27"/>
        </w:rPr>
      </w:pPr>
    </w:p>
    <w:tbl>
      <w:tblPr>
        <w:tblStyle w:val="TableNormal1"/>
        <w:tblW w:w="0" w:type="auto"/>
        <w:tblInd w:w="683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16"/>
        <w:gridCol w:w="258"/>
        <w:gridCol w:w="516"/>
        <w:gridCol w:w="516"/>
        <w:gridCol w:w="516"/>
        <w:gridCol w:w="2322"/>
        <w:gridCol w:w="516"/>
        <w:gridCol w:w="516"/>
        <w:gridCol w:w="774"/>
        <w:gridCol w:w="516"/>
        <w:gridCol w:w="1032"/>
        <w:gridCol w:w="258"/>
        <w:gridCol w:w="258"/>
        <w:gridCol w:w="1032"/>
      </w:tblGrid>
      <w:tr w:rsidR="005E146B" w14:paraId="2424D54D" w14:textId="77777777">
        <w:trPr>
          <w:trHeight w:val="215"/>
        </w:trPr>
        <w:tc>
          <w:tcPr>
            <w:tcW w:w="10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4993"/>
          </w:tcPr>
          <w:p w14:paraId="2723D165" w14:textId="1BFA3503" w:rsidR="005E146B" w:rsidRDefault="00000000">
            <w:pPr>
              <w:pStyle w:val="TableParagraph"/>
              <w:spacing w:before="13" w:line="182" w:lineRule="exact"/>
              <w:ind w:left="200"/>
              <w:rPr>
                <w:rFonts w:ascii="Tahoma" w:hAnsi="Tahoma"/>
                <w:b/>
                <w:sz w:val="16"/>
              </w:rPr>
            </w:pPr>
            <w:bookmarkStart w:id="0" w:name="_Hlk230265518"/>
            <w:r>
              <w:rPr>
                <w:rFonts w:ascii="Tahoma" w:hAnsi="Tahoma"/>
                <w:b/>
                <w:color w:val="FFFFFF"/>
                <w:sz w:val="16"/>
              </w:rPr>
              <w:t>ЮРИДИЧНІ</w:t>
            </w:r>
            <w:r w:rsidR="00910E90">
              <w:rPr>
                <w:rFonts w:ascii="Tahoma" w:hAnsi="Tahoma"/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6"/>
              </w:rPr>
              <w:t>ДАНІ</w:t>
            </w:r>
            <w:r w:rsidR="00910E90">
              <w:rPr>
                <w:rFonts w:ascii="Tahoma" w:hAnsi="Tahoma"/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6"/>
              </w:rPr>
              <w:t>КЛІЄНТА</w:t>
            </w:r>
          </w:p>
        </w:tc>
      </w:tr>
      <w:tr w:rsidR="00576D88" w14:paraId="3B746BD5" w14:textId="77777777" w:rsidTr="00EF4909">
        <w:trPr>
          <w:trHeight w:val="207"/>
        </w:trPr>
        <w:tc>
          <w:tcPr>
            <w:tcW w:w="1548" w:type="dxa"/>
            <w:gridSpan w:val="3"/>
            <w:tcBorders>
              <w:top w:val="nil"/>
            </w:tcBorders>
          </w:tcPr>
          <w:p w14:paraId="3417BAFF" w14:textId="1F66C8BC" w:rsidR="00576D88" w:rsidRDefault="00576D88">
            <w:pPr>
              <w:pStyle w:val="TableParagraph"/>
              <w:spacing w:before="31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Назва компанії</w:t>
            </w:r>
          </w:p>
        </w:tc>
        <w:tc>
          <w:tcPr>
            <w:tcW w:w="8772" w:type="dxa"/>
            <w:gridSpan w:val="12"/>
            <w:tcBorders>
              <w:top w:val="nil"/>
            </w:tcBorders>
          </w:tcPr>
          <w:p w14:paraId="36F04ADA" w14:textId="1510E01A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74305C5E" w14:textId="77777777" w:rsidTr="00D14993">
        <w:trPr>
          <w:trHeight w:val="202"/>
        </w:trPr>
        <w:tc>
          <w:tcPr>
            <w:tcW w:w="1290" w:type="dxa"/>
            <w:gridSpan w:val="2"/>
          </w:tcPr>
          <w:p w14:paraId="7C598DA9" w14:textId="6669BF9C" w:rsidR="00576D88" w:rsidRDefault="00576D88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Керівник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(П.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І.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Б.)</w:t>
            </w:r>
          </w:p>
        </w:tc>
        <w:tc>
          <w:tcPr>
            <w:tcW w:w="9030" w:type="dxa"/>
            <w:gridSpan w:val="13"/>
          </w:tcPr>
          <w:p w14:paraId="6B74A023" w14:textId="64CD9411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18C48F78" w14:textId="77777777" w:rsidTr="0096619B">
        <w:trPr>
          <w:trHeight w:val="202"/>
        </w:trPr>
        <w:tc>
          <w:tcPr>
            <w:tcW w:w="3096" w:type="dxa"/>
            <w:gridSpan w:val="6"/>
          </w:tcPr>
          <w:p w14:paraId="7E547383" w14:textId="031D7389" w:rsidR="00576D88" w:rsidRDefault="00576D88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Код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ЄДРПОУ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юридичної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особи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ІПН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ФОП</w:t>
            </w:r>
          </w:p>
        </w:tc>
        <w:tc>
          <w:tcPr>
            <w:tcW w:w="7224" w:type="dxa"/>
            <w:gridSpan w:val="9"/>
          </w:tcPr>
          <w:p w14:paraId="6F793A75" w14:textId="3DB63B40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3CE1B20B" w14:textId="77777777" w:rsidTr="00454DA6">
        <w:trPr>
          <w:trHeight w:val="202"/>
        </w:trPr>
        <w:tc>
          <w:tcPr>
            <w:tcW w:w="2580" w:type="dxa"/>
            <w:gridSpan w:val="5"/>
          </w:tcPr>
          <w:p w14:paraId="47C0B6E6" w14:textId="6B32C168" w:rsidR="00576D88" w:rsidRDefault="00576D88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Форма власності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(ТОВ,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ПАТ,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ПрАТ)</w:t>
            </w:r>
          </w:p>
        </w:tc>
        <w:tc>
          <w:tcPr>
            <w:tcW w:w="7740" w:type="dxa"/>
            <w:gridSpan w:val="10"/>
          </w:tcPr>
          <w:p w14:paraId="5122BE0C" w14:textId="130BE663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525038AD" w14:textId="77777777" w:rsidTr="002F3BF0">
        <w:trPr>
          <w:trHeight w:val="202"/>
        </w:trPr>
        <w:tc>
          <w:tcPr>
            <w:tcW w:w="2580" w:type="dxa"/>
            <w:gridSpan w:val="5"/>
          </w:tcPr>
          <w:p w14:paraId="3978281D" w14:textId="256A6160" w:rsidR="00576D88" w:rsidRDefault="00576D88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ІПН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платника ПДВ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платник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ПДВ</w:t>
            </w:r>
          </w:p>
        </w:tc>
        <w:tc>
          <w:tcPr>
            <w:tcW w:w="7740" w:type="dxa"/>
            <w:gridSpan w:val="10"/>
          </w:tcPr>
          <w:p w14:paraId="425F0504" w14:textId="4A92192A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E146B" w14:paraId="5F986DB5" w14:textId="77777777">
        <w:trPr>
          <w:trHeight w:val="267"/>
        </w:trPr>
        <w:tc>
          <w:tcPr>
            <w:tcW w:w="10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4993"/>
          </w:tcPr>
          <w:p w14:paraId="6A9B36F6" w14:textId="41EADE0E" w:rsidR="005E146B" w:rsidRDefault="00000000">
            <w:pPr>
              <w:pStyle w:val="TableParagraph"/>
              <w:spacing w:before="65" w:line="182" w:lineRule="exact"/>
              <w:ind w:left="20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ЮРИДИЧНА</w:t>
            </w:r>
            <w:r w:rsidR="00910E90">
              <w:rPr>
                <w:rFonts w:ascii="Tahoma" w:hAnsi="Tahoma"/>
                <w:b/>
                <w:color w:val="FFFFFF"/>
                <w:spacing w:val="19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АДРЕСА</w:t>
            </w:r>
            <w:r w:rsidR="00910E90">
              <w:rPr>
                <w:rFonts w:ascii="Tahoma" w:hAnsi="Tahoma"/>
                <w:b/>
                <w:color w:val="FFFFFF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КЛІЄНТА</w:t>
            </w:r>
          </w:p>
        </w:tc>
      </w:tr>
      <w:tr w:rsidR="00576D88" w14:paraId="3FD9E661" w14:textId="77777777" w:rsidTr="00382D01">
        <w:trPr>
          <w:trHeight w:val="207"/>
        </w:trPr>
        <w:tc>
          <w:tcPr>
            <w:tcW w:w="774" w:type="dxa"/>
            <w:tcBorders>
              <w:top w:val="nil"/>
            </w:tcBorders>
          </w:tcPr>
          <w:p w14:paraId="75B599A2" w14:textId="6A29FC3A" w:rsidR="00576D88" w:rsidRDefault="00576D88">
            <w:pPr>
              <w:pStyle w:val="TableParagraph"/>
              <w:spacing w:before="31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Область</w:t>
            </w:r>
          </w:p>
        </w:tc>
        <w:tc>
          <w:tcPr>
            <w:tcW w:w="4644" w:type="dxa"/>
            <w:gridSpan w:val="6"/>
            <w:tcBorders>
              <w:top w:val="nil"/>
            </w:tcBorders>
          </w:tcPr>
          <w:p w14:paraId="1A151F23" w14:textId="260750FA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nil"/>
            </w:tcBorders>
          </w:tcPr>
          <w:p w14:paraId="37583B69" w14:textId="07334443" w:rsidR="00576D88" w:rsidRDefault="00576D88">
            <w:pPr>
              <w:pStyle w:val="TableParagraph"/>
              <w:spacing w:before="31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Район</w:t>
            </w:r>
          </w:p>
        </w:tc>
        <w:tc>
          <w:tcPr>
            <w:tcW w:w="4386" w:type="dxa"/>
            <w:gridSpan w:val="7"/>
            <w:tcBorders>
              <w:top w:val="nil"/>
            </w:tcBorders>
          </w:tcPr>
          <w:p w14:paraId="240DC8B7" w14:textId="614946B6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12DE7155" w14:textId="77777777" w:rsidTr="00F21B22">
        <w:trPr>
          <w:trHeight w:val="202"/>
        </w:trPr>
        <w:tc>
          <w:tcPr>
            <w:tcW w:w="1290" w:type="dxa"/>
            <w:gridSpan w:val="2"/>
          </w:tcPr>
          <w:p w14:paraId="2567DF2C" w14:textId="246680D7" w:rsidR="00576D88" w:rsidRDefault="00576D88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Місто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смт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село</w:t>
            </w:r>
          </w:p>
        </w:tc>
        <w:tc>
          <w:tcPr>
            <w:tcW w:w="6450" w:type="dxa"/>
            <w:gridSpan w:val="9"/>
          </w:tcPr>
          <w:p w14:paraId="4AED56D4" w14:textId="532AA4F6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290" w:type="dxa"/>
            <w:gridSpan w:val="2"/>
          </w:tcPr>
          <w:p w14:paraId="0E28F01D" w14:textId="6BC32613" w:rsidR="00576D88" w:rsidRDefault="00576D88">
            <w:pPr>
              <w:pStyle w:val="TableParagraph"/>
              <w:spacing w:before="26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Поштовий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індекс</w:t>
            </w:r>
          </w:p>
        </w:tc>
        <w:tc>
          <w:tcPr>
            <w:tcW w:w="1290" w:type="dxa"/>
            <w:gridSpan w:val="2"/>
          </w:tcPr>
          <w:p w14:paraId="61E46AB4" w14:textId="02F738C3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76D88" w14:paraId="02E5D388" w14:textId="77777777" w:rsidTr="00456781">
        <w:trPr>
          <w:trHeight w:val="202"/>
        </w:trPr>
        <w:tc>
          <w:tcPr>
            <w:tcW w:w="774" w:type="dxa"/>
          </w:tcPr>
          <w:p w14:paraId="7AAE799B" w14:textId="77777777" w:rsidR="00576D88" w:rsidRDefault="00576D88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Вулиця</w:t>
            </w:r>
          </w:p>
        </w:tc>
        <w:tc>
          <w:tcPr>
            <w:tcW w:w="5676" w:type="dxa"/>
            <w:gridSpan w:val="8"/>
          </w:tcPr>
          <w:p w14:paraId="6A44550D" w14:textId="0EBCD044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5A7FB0B5" w14:textId="77777777" w:rsidR="00576D88" w:rsidRDefault="00576D88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Будинок</w:t>
            </w:r>
          </w:p>
        </w:tc>
        <w:tc>
          <w:tcPr>
            <w:tcW w:w="1548" w:type="dxa"/>
            <w:gridSpan w:val="2"/>
          </w:tcPr>
          <w:p w14:paraId="5FD3D212" w14:textId="7C8E87A8" w:rsidR="00576D88" w:rsidRDefault="00576D8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gridSpan w:val="2"/>
          </w:tcPr>
          <w:p w14:paraId="5C2EF03A" w14:textId="77777777" w:rsidR="00576D88" w:rsidRDefault="00576D88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кв.</w:t>
            </w:r>
          </w:p>
        </w:tc>
        <w:tc>
          <w:tcPr>
            <w:tcW w:w="1032" w:type="dxa"/>
          </w:tcPr>
          <w:p w14:paraId="3E349931" w14:textId="381FF583" w:rsidR="00576D88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88510A" w14:paraId="7EC801C5" w14:textId="77777777" w:rsidTr="00565D37">
        <w:trPr>
          <w:trHeight w:val="202"/>
        </w:trPr>
        <w:tc>
          <w:tcPr>
            <w:tcW w:w="1548" w:type="dxa"/>
            <w:gridSpan w:val="3"/>
          </w:tcPr>
          <w:p w14:paraId="45F0BD02" w14:textId="52ABB000" w:rsidR="0088510A" w:rsidRDefault="0088510A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Контактний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телефон</w:t>
            </w:r>
          </w:p>
        </w:tc>
        <w:tc>
          <w:tcPr>
            <w:tcW w:w="8772" w:type="dxa"/>
            <w:gridSpan w:val="12"/>
          </w:tcPr>
          <w:p w14:paraId="5D5AC86E" w14:textId="1E0B71F8" w:rsidR="0088510A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88510A" w14:paraId="6C8ADB7E" w14:textId="77777777" w:rsidTr="00610F97">
        <w:trPr>
          <w:trHeight w:val="202"/>
        </w:trPr>
        <w:tc>
          <w:tcPr>
            <w:tcW w:w="2064" w:type="dxa"/>
            <w:gridSpan w:val="4"/>
          </w:tcPr>
          <w:p w14:paraId="59F8CC4A" w14:textId="3B3D4612" w:rsidR="0088510A" w:rsidRDefault="0088510A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11"/>
          </w:tcPr>
          <w:p w14:paraId="4F0E2413" w14:textId="41E234AC" w:rsidR="0088510A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bookmarkEnd w:id="0"/>
    </w:tbl>
    <w:p w14:paraId="261374E0" w14:textId="77777777" w:rsidR="005E146B" w:rsidRDefault="005E146B">
      <w:pPr>
        <w:pStyle w:val="BodyText"/>
        <w:spacing w:before="4" w:after="1"/>
        <w:rPr>
          <w:rFonts w:ascii="Tahoma"/>
          <w:b/>
          <w:sz w:val="13"/>
        </w:rPr>
      </w:pPr>
    </w:p>
    <w:tbl>
      <w:tblPr>
        <w:tblStyle w:val="TableNormal1"/>
        <w:tblW w:w="0" w:type="auto"/>
        <w:tblInd w:w="681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58"/>
        <w:gridCol w:w="258"/>
        <w:gridCol w:w="258"/>
        <w:gridCol w:w="516"/>
        <w:gridCol w:w="1548"/>
        <w:gridCol w:w="1806"/>
        <w:gridCol w:w="516"/>
        <w:gridCol w:w="516"/>
        <w:gridCol w:w="774"/>
        <w:gridCol w:w="516"/>
        <w:gridCol w:w="1032"/>
        <w:gridCol w:w="258"/>
        <w:gridCol w:w="258"/>
        <w:gridCol w:w="1032"/>
      </w:tblGrid>
      <w:tr w:rsidR="005E146B" w14:paraId="2857355A" w14:textId="77777777">
        <w:trPr>
          <w:trHeight w:val="202"/>
        </w:trPr>
        <w:tc>
          <w:tcPr>
            <w:tcW w:w="10320" w:type="dxa"/>
            <w:gridSpan w:val="15"/>
            <w:shd w:val="clear" w:color="auto" w:fill="FFEB00"/>
          </w:tcPr>
          <w:p w14:paraId="537771D7" w14:textId="25B2F25B" w:rsidR="005E146B" w:rsidRDefault="00000000">
            <w:pPr>
              <w:pStyle w:val="TableParagraph"/>
              <w:spacing w:before="5" w:line="177" w:lineRule="exact"/>
              <w:ind w:left="19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05"/>
                <w:sz w:val="16"/>
              </w:rPr>
              <w:t>АДРЕСА,</w:t>
            </w:r>
            <w:r w:rsidR="00910E90">
              <w:rPr>
                <w:rFonts w:ascii="Tahoma" w:hAnsi="Tahoma"/>
                <w:b/>
                <w:spacing w:val="15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ЗА</w:t>
            </w:r>
            <w:r w:rsidR="00910E90">
              <w:rPr>
                <w:rFonts w:ascii="Tahoma" w:hAnsi="Tahoma"/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ЯКОЮ</w:t>
            </w:r>
            <w:r w:rsidR="00910E90">
              <w:rPr>
                <w:rFonts w:ascii="Tahoma" w:hAnsi="Tahoma"/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ЗДІЙСНЮЄТЬСЯ</w:t>
            </w:r>
            <w:r w:rsidR="00910E90">
              <w:rPr>
                <w:rFonts w:ascii="Tahoma" w:hAnsi="Tahoma"/>
                <w:b/>
                <w:spacing w:val="15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ДІЯЛЬНІСТЬ</w:t>
            </w:r>
            <w:r w:rsidR="00910E90">
              <w:rPr>
                <w:rFonts w:ascii="Tahoma" w:hAnsi="Tahoma"/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(ФАКТИЧНА</w:t>
            </w:r>
            <w:r w:rsidR="00910E90">
              <w:rPr>
                <w:rFonts w:ascii="Tahoma" w:hAnsi="Tahoma"/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АДРЕСА)</w:t>
            </w:r>
          </w:p>
        </w:tc>
      </w:tr>
      <w:tr w:rsidR="00131153" w14:paraId="2AD5A63B" w14:textId="77777777" w:rsidTr="00743516">
        <w:trPr>
          <w:trHeight w:val="202"/>
        </w:trPr>
        <w:tc>
          <w:tcPr>
            <w:tcW w:w="3612" w:type="dxa"/>
            <w:gridSpan w:val="6"/>
          </w:tcPr>
          <w:p w14:paraId="34A674EB" w14:textId="1F80D32B" w:rsidR="00131153" w:rsidRDefault="00131153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Тип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об’єкта (ресторан,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готель,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офіс,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магазин,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кафе)</w:t>
            </w:r>
          </w:p>
        </w:tc>
        <w:tc>
          <w:tcPr>
            <w:tcW w:w="6708" w:type="dxa"/>
            <w:gridSpan w:val="9"/>
          </w:tcPr>
          <w:p w14:paraId="116D5800" w14:textId="560E683E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517EBF2E" w14:textId="77777777" w:rsidTr="00F3148C">
        <w:trPr>
          <w:trHeight w:val="202"/>
        </w:trPr>
        <w:tc>
          <w:tcPr>
            <w:tcW w:w="1032" w:type="dxa"/>
            <w:gridSpan w:val="2"/>
          </w:tcPr>
          <w:p w14:paraId="6157020B" w14:textId="0E8F1FD3" w:rsidR="00131153" w:rsidRDefault="00131153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Назва об’єкта</w:t>
            </w:r>
          </w:p>
        </w:tc>
        <w:tc>
          <w:tcPr>
            <w:tcW w:w="9288" w:type="dxa"/>
            <w:gridSpan w:val="13"/>
          </w:tcPr>
          <w:p w14:paraId="535DD344" w14:textId="05981F7A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217A596E" w14:textId="77777777" w:rsidTr="00396FE8">
        <w:trPr>
          <w:trHeight w:val="202"/>
        </w:trPr>
        <w:tc>
          <w:tcPr>
            <w:tcW w:w="774" w:type="dxa"/>
          </w:tcPr>
          <w:p w14:paraId="06791BA2" w14:textId="77777777" w:rsidR="00131153" w:rsidRDefault="00131153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Вулиця</w:t>
            </w:r>
          </w:p>
        </w:tc>
        <w:tc>
          <w:tcPr>
            <w:tcW w:w="5676" w:type="dxa"/>
            <w:gridSpan w:val="8"/>
          </w:tcPr>
          <w:p w14:paraId="216DF736" w14:textId="23BE30C1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12B199CD" w14:textId="77777777" w:rsidR="00131153" w:rsidRDefault="00131153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Будинок</w:t>
            </w:r>
          </w:p>
        </w:tc>
        <w:tc>
          <w:tcPr>
            <w:tcW w:w="1548" w:type="dxa"/>
            <w:gridSpan w:val="2"/>
          </w:tcPr>
          <w:p w14:paraId="78EBC8F3" w14:textId="678967A2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gridSpan w:val="2"/>
          </w:tcPr>
          <w:p w14:paraId="08890FF0" w14:textId="77777777" w:rsidR="00131153" w:rsidRDefault="00131153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кв.</w:t>
            </w:r>
          </w:p>
        </w:tc>
        <w:tc>
          <w:tcPr>
            <w:tcW w:w="1032" w:type="dxa"/>
          </w:tcPr>
          <w:p w14:paraId="757B97C5" w14:textId="6728A502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0F8A8D49" w14:textId="77777777" w:rsidTr="000839E3">
        <w:trPr>
          <w:trHeight w:val="202"/>
        </w:trPr>
        <w:tc>
          <w:tcPr>
            <w:tcW w:w="774" w:type="dxa"/>
          </w:tcPr>
          <w:p w14:paraId="6DC583FC" w14:textId="4C930C37" w:rsidR="00131153" w:rsidRDefault="00131153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Область</w:t>
            </w:r>
          </w:p>
        </w:tc>
        <w:tc>
          <w:tcPr>
            <w:tcW w:w="4644" w:type="dxa"/>
            <w:gridSpan w:val="6"/>
          </w:tcPr>
          <w:p w14:paraId="2FE9F80F" w14:textId="2E6BD075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3DDE1651" w14:textId="36707262" w:rsidR="00131153" w:rsidRDefault="00131153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Район</w:t>
            </w:r>
          </w:p>
        </w:tc>
        <w:tc>
          <w:tcPr>
            <w:tcW w:w="4386" w:type="dxa"/>
            <w:gridSpan w:val="7"/>
          </w:tcPr>
          <w:p w14:paraId="72BE748F" w14:textId="6B31FB36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07E0C5A5" w14:textId="77777777" w:rsidTr="00A62D22">
        <w:trPr>
          <w:trHeight w:val="202"/>
        </w:trPr>
        <w:tc>
          <w:tcPr>
            <w:tcW w:w="1290" w:type="dxa"/>
            <w:gridSpan w:val="3"/>
          </w:tcPr>
          <w:p w14:paraId="515ADC65" w14:textId="3E4CB46D" w:rsidR="00131153" w:rsidRDefault="00131153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Місто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смт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село</w:t>
            </w:r>
          </w:p>
        </w:tc>
        <w:tc>
          <w:tcPr>
            <w:tcW w:w="6450" w:type="dxa"/>
            <w:gridSpan w:val="8"/>
          </w:tcPr>
          <w:p w14:paraId="069C02BF" w14:textId="2979CA52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290" w:type="dxa"/>
            <w:gridSpan w:val="2"/>
          </w:tcPr>
          <w:p w14:paraId="2A221D20" w14:textId="1E0061B1" w:rsidR="00131153" w:rsidRDefault="00131153">
            <w:pPr>
              <w:pStyle w:val="TableParagraph"/>
              <w:spacing w:before="27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Поштовий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індекс</w:t>
            </w:r>
          </w:p>
        </w:tc>
        <w:tc>
          <w:tcPr>
            <w:tcW w:w="1290" w:type="dxa"/>
            <w:gridSpan w:val="2"/>
          </w:tcPr>
          <w:p w14:paraId="76C893F3" w14:textId="31E76A34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245A22B8" w14:textId="77777777" w:rsidTr="00C624AE">
        <w:trPr>
          <w:trHeight w:val="202"/>
        </w:trPr>
        <w:tc>
          <w:tcPr>
            <w:tcW w:w="1548" w:type="dxa"/>
            <w:gridSpan w:val="4"/>
          </w:tcPr>
          <w:p w14:paraId="550B01DD" w14:textId="04A34A1A" w:rsidR="00131153" w:rsidRDefault="00131153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Контактний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телефон</w:t>
            </w:r>
          </w:p>
        </w:tc>
        <w:tc>
          <w:tcPr>
            <w:tcW w:w="8772" w:type="dxa"/>
            <w:gridSpan w:val="11"/>
          </w:tcPr>
          <w:p w14:paraId="2E1986EE" w14:textId="38FDED7C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131153" w14:paraId="1B7AF89B" w14:textId="77777777" w:rsidTr="00CD4BA7">
        <w:trPr>
          <w:trHeight w:val="202"/>
        </w:trPr>
        <w:tc>
          <w:tcPr>
            <w:tcW w:w="2064" w:type="dxa"/>
            <w:gridSpan w:val="5"/>
          </w:tcPr>
          <w:p w14:paraId="30F2A08C" w14:textId="69C6F6D1" w:rsidR="00131153" w:rsidRDefault="00131153">
            <w:pPr>
              <w:pStyle w:val="TableParagraph"/>
              <w:spacing w:before="27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10"/>
          </w:tcPr>
          <w:p w14:paraId="26E788E1" w14:textId="40EC0162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</w:tbl>
    <w:p w14:paraId="57A0161E" w14:textId="77777777" w:rsidR="005E146B" w:rsidRDefault="005E146B">
      <w:pPr>
        <w:pStyle w:val="BodyText"/>
        <w:spacing w:before="4" w:after="1"/>
        <w:rPr>
          <w:rFonts w:ascii="Tahoma"/>
          <w:b/>
          <w:sz w:val="13"/>
        </w:rPr>
      </w:pPr>
    </w:p>
    <w:tbl>
      <w:tblPr>
        <w:tblStyle w:val="TableNormal1"/>
        <w:tblW w:w="0" w:type="auto"/>
        <w:tblInd w:w="681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6"/>
        <w:gridCol w:w="330"/>
        <w:gridCol w:w="516"/>
        <w:gridCol w:w="774"/>
        <w:gridCol w:w="516"/>
        <w:gridCol w:w="516"/>
        <w:gridCol w:w="1032"/>
        <w:gridCol w:w="774"/>
        <w:gridCol w:w="4128"/>
      </w:tblGrid>
      <w:tr w:rsidR="005E146B" w14:paraId="6CABA8DA" w14:textId="77777777">
        <w:trPr>
          <w:trHeight w:val="202"/>
        </w:trPr>
        <w:tc>
          <w:tcPr>
            <w:tcW w:w="10320" w:type="dxa"/>
            <w:gridSpan w:val="10"/>
            <w:shd w:val="clear" w:color="auto" w:fill="FFEB00"/>
          </w:tcPr>
          <w:p w14:paraId="337D6580" w14:textId="41A160C4" w:rsidR="005E146B" w:rsidRDefault="00000000">
            <w:pPr>
              <w:pStyle w:val="TableParagraph"/>
              <w:spacing w:before="5" w:line="177" w:lineRule="exact"/>
              <w:ind w:left="19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05"/>
                <w:sz w:val="16"/>
              </w:rPr>
              <w:t>ГОЛОВНИЙ</w:t>
            </w:r>
            <w:r w:rsidR="00910E90">
              <w:rPr>
                <w:rFonts w:ascii="Tahoma" w:hAnsi="Tahoma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ДОВІРЕНИЙ</w:t>
            </w:r>
            <w:r w:rsidR="00910E90">
              <w:rPr>
                <w:rFonts w:ascii="Tahoma" w:hAnsi="Tahoma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ПРЕДСТАВНИК</w:t>
            </w:r>
            <w:r w:rsidR="00910E90">
              <w:rPr>
                <w:rFonts w:ascii="Tahoma" w:hAnsi="Tahoma"/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/</w:t>
            </w:r>
            <w:r w:rsidR="00910E90">
              <w:rPr>
                <w:rFonts w:ascii="Tahoma" w:hAnsi="Tahoma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УПОВНОВАЖЕНА</w:t>
            </w:r>
            <w:r w:rsidR="00910E90">
              <w:rPr>
                <w:rFonts w:ascii="Tahoma" w:hAnsi="Tahoma"/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ОСОБА</w:t>
            </w:r>
            <w:r w:rsidR="00910E90">
              <w:rPr>
                <w:rFonts w:ascii="Tahoma" w:hAnsi="Tahoma"/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КЛІЄНТА</w:t>
            </w:r>
          </w:p>
        </w:tc>
      </w:tr>
      <w:tr w:rsidR="00131153" w14:paraId="0F08C0F1" w14:textId="77777777" w:rsidTr="00131153">
        <w:trPr>
          <w:trHeight w:val="202"/>
        </w:trPr>
        <w:tc>
          <w:tcPr>
            <w:tcW w:w="1734" w:type="dxa"/>
            <w:gridSpan w:val="2"/>
          </w:tcPr>
          <w:p w14:paraId="1079ACBB" w14:textId="0E098DEE" w:rsidR="00131153" w:rsidRDefault="00131153">
            <w:pPr>
              <w:pStyle w:val="TableParagraph"/>
              <w:spacing w:before="24" w:line="158" w:lineRule="exact"/>
              <w:ind w:left="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І. Б.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586" w:type="dxa"/>
            <w:gridSpan w:val="8"/>
          </w:tcPr>
          <w:p w14:paraId="7BD755F0" w14:textId="1820E488" w:rsidR="00131153" w:rsidRDefault="0013115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5041D30F" w14:textId="77777777" w:rsidTr="009B45E7">
        <w:trPr>
          <w:trHeight w:val="202"/>
        </w:trPr>
        <w:tc>
          <w:tcPr>
            <w:tcW w:w="1548" w:type="dxa"/>
          </w:tcPr>
          <w:p w14:paraId="5DDE8EA1" w14:textId="3E212C68" w:rsidR="005C72BC" w:rsidRDefault="005C72BC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  <w:gridSpan w:val="2"/>
          </w:tcPr>
          <w:p w14:paraId="3E128F5B" w14:textId="77777777" w:rsidR="005C72BC" w:rsidRDefault="005C72BC">
            <w:pPr>
              <w:pStyle w:val="TableParagraph"/>
              <w:spacing w:before="26" w:line="156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000E8241" w14:textId="7BD784EE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47A79A9B" w14:textId="77777777" w:rsidR="005C72BC" w:rsidRDefault="005C72BC">
            <w:pPr>
              <w:pStyle w:val="TableParagraph"/>
              <w:spacing w:before="26" w:line="156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366FEAA0" w14:textId="4437B353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7E88C6E6" w14:textId="77777777" w:rsidR="005C72BC" w:rsidRDefault="005C72BC">
            <w:pPr>
              <w:pStyle w:val="TableParagraph"/>
              <w:spacing w:before="26" w:line="156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187EAF13" w14:textId="14D3561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4F0F36AE" w14:textId="10B6FAD4" w:rsidR="005C72BC" w:rsidRDefault="005C72BC">
            <w:pPr>
              <w:pStyle w:val="TableParagraph"/>
              <w:spacing w:before="26" w:line="156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1827F72A" w14:textId="7180FFE4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95EDED9" w14:textId="77777777" w:rsidTr="00626E87">
        <w:trPr>
          <w:trHeight w:val="202"/>
        </w:trPr>
        <w:tc>
          <w:tcPr>
            <w:tcW w:w="2064" w:type="dxa"/>
            <w:gridSpan w:val="3"/>
          </w:tcPr>
          <w:p w14:paraId="084AC743" w14:textId="1664065A" w:rsidR="005C72BC" w:rsidRDefault="005C72BC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752F0EFC" w14:textId="0F86CFE5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</w:tbl>
    <w:p w14:paraId="3797E3B4" w14:textId="370EA738" w:rsidR="005E146B" w:rsidRDefault="00000000">
      <w:pPr>
        <w:spacing w:before="18"/>
        <w:ind w:left="2832" w:right="2372"/>
        <w:jc w:val="center"/>
        <w:rPr>
          <w:sz w:val="12"/>
        </w:rPr>
      </w:pPr>
      <w:r>
        <w:rPr>
          <w:sz w:val="12"/>
        </w:rPr>
        <w:t>*E-mail</w:t>
      </w:r>
      <w:r w:rsidR="00910E90">
        <w:rPr>
          <w:spacing w:val="1"/>
          <w:sz w:val="12"/>
        </w:rPr>
        <w:t xml:space="preserve"> </w:t>
      </w:r>
      <w:r>
        <w:rPr>
          <w:sz w:val="12"/>
        </w:rPr>
        <w:t>буде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використовув</w:t>
      </w:r>
      <w:r w:rsidR="003D47F5">
        <w:rPr>
          <w:sz w:val="12"/>
        </w:rPr>
        <w:t>а</w:t>
      </w:r>
      <w:r>
        <w:rPr>
          <w:sz w:val="12"/>
        </w:rPr>
        <w:t>тись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для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інформув</w:t>
      </w:r>
      <w:r w:rsidR="003D47F5">
        <w:rPr>
          <w:sz w:val="12"/>
        </w:rPr>
        <w:t>а</w:t>
      </w:r>
      <w:r>
        <w:rPr>
          <w:sz w:val="12"/>
        </w:rPr>
        <w:t>ння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про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промо</w:t>
      </w:r>
      <w:r w:rsidR="00910E90">
        <w:rPr>
          <w:sz w:val="12"/>
        </w:rPr>
        <w:t xml:space="preserve"> </w:t>
      </w:r>
      <w:r w:rsidR="003D47F5">
        <w:rPr>
          <w:sz w:val="12"/>
        </w:rPr>
        <w:t>а</w:t>
      </w:r>
      <w:r>
        <w:rPr>
          <w:sz w:val="12"/>
        </w:rPr>
        <w:t>кції</w:t>
      </w:r>
    </w:p>
    <w:p w14:paraId="5907450F" w14:textId="77777777" w:rsidR="005E146B" w:rsidRDefault="005E146B">
      <w:pPr>
        <w:pStyle w:val="BodyText"/>
        <w:spacing w:before="10"/>
        <w:rPr>
          <w:sz w:val="13"/>
        </w:rPr>
      </w:pPr>
    </w:p>
    <w:tbl>
      <w:tblPr>
        <w:tblStyle w:val="TableNormal1"/>
        <w:tblW w:w="0" w:type="auto"/>
        <w:tblInd w:w="681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16"/>
        <w:gridCol w:w="516"/>
        <w:gridCol w:w="774"/>
        <w:gridCol w:w="516"/>
        <w:gridCol w:w="516"/>
        <w:gridCol w:w="1032"/>
        <w:gridCol w:w="774"/>
        <w:gridCol w:w="4128"/>
      </w:tblGrid>
      <w:tr w:rsidR="005E146B" w14:paraId="6E65D9BD" w14:textId="77777777">
        <w:trPr>
          <w:trHeight w:val="202"/>
        </w:trPr>
        <w:tc>
          <w:tcPr>
            <w:tcW w:w="10320" w:type="dxa"/>
            <w:gridSpan w:val="9"/>
            <w:shd w:val="clear" w:color="auto" w:fill="FFEB00"/>
          </w:tcPr>
          <w:p w14:paraId="06F13408" w14:textId="3D5E46A9" w:rsidR="005E146B" w:rsidRDefault="00000000">
            <w:pPr>
              <w:pStyle w:val="TableParagraph"/>
              <w:spacing w:before="5" w:line="177" w:lineRule="exact"/>
              <w:ind w:left="19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05"/>
                <w:sz w:val="16"/>
              </w:rPr>
              <w:t>ДОВІРЕНІ</w:t>
            </w:r>
            <w:r w:rsidR="00910E90">
              <w:rPr>
                <w:rFonts w:ascii="Tahoma" w:hAnsi="Tahoma"/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6"/>
              </w:rPr>
              <w:t>ПРЕДСТАВНИКИ*</w:t>
            </w:r>
          </w:p>
        </w:tc>
      </w:tr>
      <w:tr w:rsidR="005C72BC" w14:paraId="79BA8255" w14:textId="77777777" w:rsidTr="00393628">
        <w:trPr>
          <w:trHeight w:val="202"/>
        </w:trPr>
        <w:tc>
          <w:tcPr>
            <w:tcW w:w="2064" w:type="dxa"/>
            <w:gridSpan w:val="2"/>
          </w:tcPr>
          <w:p w14:paraId="545F28C3" w14:textId="18378217" w:rsidR="005C72BC" w:rsidRDefault="005C72BC">
            <w:pPr>
              <w:pStyle w:val="TableParagraph"/>
              <w:spacing w:before="24" w:line="158" w:lineRule="exact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І.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Б.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256" w:type="dxa"/>
            <w:gridSpan w:val="7"/>
          </w:tcPr>
          <w:p w14:paraId="6FE33022" w14:textId="4B11D90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183562D" w14:textId="77777777" w:rsidTr="00CC025A">
        <w:trPr>
          <w:trHeight w:val="202"/>
        </w:trPr>
        <w:tc>
          <w:tcPr>
            <w:tcW w:w="1548" w:type="dxa"/>
          </w:tcPr>
          <w:p w14:paraId="0326EBFF" w14:textId="54506671" w:rsidR="005C72BC" w:rsidRDefault="005C72BC" w:rsidP="005C72BC">
            <w:pPr>
              <w:pStyle w:val="TableParagraph"/>
              <w:spacing w:before="26" w:line="156" w:lineRule="exact"/>
              <w:ind w:left="36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</w:tcPr>
          <w:p w14:paraId="07384585" w14:textId="77777777" w:rsidR="005C72BC" w:rsidRDefault="005C72BC">
            <w:pPr>
              <w:pStyle w:val="TableParagraph"/>
              <w:spacing w:before="26" w:line="156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7F6F99E2" w14:textId="35589FE8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776F63C1" w14:textId="77777777" w:rsidR="005C72BC" w:rsidRDefault="005C72BC">
            <w:pPr>
              <w:pStyle w:val="TableParagraph"/>
              <w:spacing w:before="26" w:line="156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0F9746D1" w14:textId="18E67E28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39847EDE" w14:textId="77777777" w:rsidR="005C72BC" w:rsidRDefault="005C72BC">
            <w:pPr>
              <w:pStyle w:val="TableParagraph"/>
              <w:spacing w:before="26" w:line="156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1E65AE3F" w14:textId="209B8CCB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3DDA6C0C" w14:textId="7D28FAC5" w:rsidR="005C72BC" w:rsidRDefault="005C72BC">
            <w:pPr>
              <w:pStyle w:val="TableParagraph"/>
              <w:spacing w:before="26" w:line="156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36637B70" w14:textId="6DA9D464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C23DA2D" w14:textId="77777777" w:rsidTr="00DA2AD5">
        <w:trPr>
          <w:trHeight w:val="202"/>
        </w:trPr>
        <w:tc>
          <w:tcPr>
            <w:tcW w:w="2064" w:type="dxa"/>
            <w:gridSpan w:val="2"/>
          </w:tcPr>
          <w:p w14:paraId="682FB7CE" w14:textId="6AC22741" w:rsidR="005C72BC" w:rsidRDefault="005C72BC" w:rsidP="005C72BC">
            <w:pPr>
              <w:pStyle w:val="TableParagraph"/>
              <w:ind w:left="36"/>
              <w:rPr>
                <w:rFonts w:ascii="Times New Roman"/>
                <w:sz w:val="14"/>
              </w:rPr>
            </w:pPr>
            <w:r>
              <w:rPr>
                <w:sz w:val="14"/>
              </w:rPr>
              <w:t>Моб.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форматі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+380)</w:t>
            </w:r>
          </w:p>
        </w:tc>
        <w:tc>
          <w:tcPr>
            <w:tcW w:w="8256" w:type="dxa"/>
            <w:gridSpan w:val="7"/>
          </w:tcPr>
          <w:p w14:paraId="31733779" w14:textId="716DC3D5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63FDA43B" w14:textId="77777777" w:rsidTr="009F50D6">
        <w:trPr>
          <w:trHeight w:val="202"/>
        </w:trPr>
        <w:tc>
          <w:tcPr>
            <w:tcW w:w="2064" w:type="dxa"/>
            <w:gridSpan w:val="2"/>
          </w:tcPr>
          <w:p w14:paraId="7675B32E" w14:textId="054AF604" w:rsidR="005C72BC" w:rsidRDefault="005C72BC" w:rsidP="005C72BC">
            <w:pPr>
              <w:pStyle w:val="TableParagraph"/>
              <w:spacing w:before="27" w:line="156" w:lineRule="exact"/>
              <w:ind w:left="36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221A3F5D" w14:textId="1AFEBB5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4BAD6C24" w14:textId="77777777" w:rsidTr="006B5EE6">
        <w:trPr>
          <w:trHeight w:val="202"/>
        </w:trPr>
        <w:tc>
          <w:tcPr>
            <w:tcW w:w="2064" w:type="dxa"/>
            <w:gridSpan w:val="2"/>
          </w:tcPr>
          <w:p w14:paraId="14925649" w14:textId="4C57180D" w:rsidR="005C72BC" w:rsidRDefault="005C72BC">
            <w:pPr>
              <w:pStyle w:val="TableParagraph"/>
              <w:spacing w:before="24" w:line="158" w:lineRule="exact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І.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Б.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256" w:type="dxa"/>
            <w:gridSpan w:val="7"/>
          </w:tcPr>
          <w:p w14:paraId="6419C528" w14:textId="6ECAFB1B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18267510" w14:textId="77777777" w:rsidTr="007807FD">
        <w:trPr>
          <w:trHeight w:val="202"/>
        </w:trPr>
        <w:tc>
          <w:tcPr>
            <w:tcW w:w="1548" w:type="dxa"/>
          </w:tcPr>
          <w:p w14:paraId="571A8E66" w14:textId="4696BD7A" w:rsidR="005C72BC" w:rsidRDefault="005C72BC" w:rsidP="005C72BC">
            <w:pPr>
              <w:pStyle w:val="TableParagraph"/>
              <w:spacing w:before="27" w:line="156" w:lineRule="exact"/>
              <w:ind w:left="36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</w:tcPr>
          <w:p w14:paraId="30D5B96B" w14:textId="77777777" w:rsidR="005C72BC" w:rsidRDefault="005C72BC">
            <w:pPr>
              <w:pStyle w:val="TableParagraph"/>
              <w:spacing w:before="27" w:line="156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66EBAEE8" w14:textId="04FEA816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7AA1F17D" w14:textId="77777777" w:rsidR="005C72BC" w:rsidRDefault="005C72BC">
            <w:pPr>
              <w:pStyle w:val="TableParagraph"/>
              <w:spacing w:before="27" w:line="156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52722181" w14:textId="4CA27C24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7F7C276E" w14:textId="77777777" w:rsidR="005C72BC" w:rsidRDefault="005C72BC">
            <w:pPr>
              <w:pStyle w:val="TableParagraph"/>
              <w:spacing w:before="27" w:line="156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4F3FDE82" w14:textId="4D1870CB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6048052E" w14:textId="51829425" w:rsidR="005C72BC" w:rsidRDefault="005C72BC">
            <w:pPr>
              <w:pStyle w:val="TableParagraph"/>
              <w:spacing w:before="27" w:line="156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27B9A61D" w14:textId="1983769A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53F2CBDC" w14:textId="77777777" w:rsidTr="00343660">
        <w:trPr>
          <w:trHeight w:val="202"/>
        </w:trPr>
        <w:tc>
          <w:tcPr>
            <w:tcW w:w="2064" w:type="dxa"/>
            <w:gridSpan w:val="2"/>
          </w:tcPr>
          <w:p w14:paraId="40556EDC" w14:textId="4F899ADB" w:rsidR="005C72BC" w:rsidRDefault="005C72BC" w:rsidP="005C72BC">
            <w:pPr>
              <w:pStyle w:val="TableParagraph"/>
              <w:ind w:left="36"/>
              <w:rPr>
                <w:rFonts w:ascii="Times New Roman"/>
                <w:sz w:val="14"/>
              </w:rPr>
            </w:pPr>
            <w:r>
              <w:rPr>
                <w:sz w:val="14"/>
              </w:rPr>
              <w:t>Моб.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форматі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+380)</w:t>
            </w:r>
          </w:p>
        </w:tc>
        <w:tc>
          <w:tcPr>
            <w:tcW w:w="8256" w:type="dxa"/>
            <w:gridSpan w:val="7"/>
          </w:tcPr>
          <w:p w14:paraId="2698EE18" w14:textId="10FC7EA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744783EE" w14:textId="77777777" w:rsidTr="00235D70">
        <w:trPr>
          <w:trHeight w:val="202"/>
        </w:trPr>
        <w:tc>
          <w:tcPr>
            <w:tcW w:w="2064" w:type="dxa"/>
            <w:gridSpan w:val="2"/>
          </w:tcPr>
          <w:p w14:paraId="24839928" w14:textId="72ABE734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6FE661EC" w14:textId="4192910C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573C542" w14:textId="77777777" w:rsidTr="009506CD">
        <w:trPr>
          <w:trHeight w:val="202"/>
        </w:trPr>
        <w:tc>
          <w:tcPr>
            <w:tcW w:w="2064" w:type="dxa"/>
            <w:gridSpan w:val="2"/>
          </w:tcPr>
          <w:p w14:paraId="769D428F" w14:textId="439D3AD1" w:rsidR="005C72BC" w:rsidRDefault="005C72BC">
            <w:pPr>
              <w:pStyle w:val="TableParagraph"/>
              <w:spacing w:before="25" w:line="158" w:lineRule="exact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І.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Б.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256" w:type="dxa"/>
            <w:gridSpan w:val="7"/>
          </w:tcPr>
          <w:p w14:paraId="5CA79E61" w14:textId="2ED359CB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F86AC20" w14:textId="77777777" w:rsidTr="004E094F">
        <w:trPr>
          <w:trHeight w:val="202"/>
        </w:trPr>
        <w:tc>
          <w:tcPr>
            <w:tcW w:w="1548" w:type="dxa"/>
          </w:tcPr>
          <w:p w14:paraId="65633C88" w14:textId="77190E2D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</w:tcPr>
          <w:p w14:paraId="2B161928" w14:textId="77777777" w:rsidR="005C72BC" w:rsidRDefault="005C72BC">
            <w:pPr>
              <w:pStyle w:val="TableParagraph"/>
              <w:spacing w:before="27" w:line="155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04379C36" w14:textId="7D2891D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6470784A" w14:textId="77777777" w:rsidR="005C72BC" w:rsidRDefault="005C72BC">
            <w:pPr>
              <w:pStyle w:val="TableParagraph"/>
              <w:spacing w:before="27" w:line="155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715D64F7" w14:textId="186EED4C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26F75251" w14:textId="77777777" w:rsidR="005C72BC" w:rsidRDefault="005C72BC">
            <w:pPr>
              <w:pStyle w:val="TableParagraph"/>
              <w:spacing w:before="27" w:line="155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60EAE8E3" w14:textId="72924583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2EF52691" w14:textId="29424E2B" w:rsidR="005C72BC" w:rsidRDefault="005C72BC">
            <w:pPr>
              <w:pStyle w:val="TableParagraph"/>
              <w:spacing w:before="27" w:line="155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6513468E" w14:textId="7081A8AD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092077E9" w14:textId="77777777" w:rsidTr="007A0F43">
        <w:trPr>
          <w:trHeight w:val="202"/>
        </w:trPr>
        <w:tc>
          <w:tcPr>
            <w:tcW w:w="2064" w:type="dxa"/>
            <w:gridSpan w:val="2"/>
          </w:tcPr>
          <w:p w14:paraId="25DE2E64" w14:textId="655EE919" w:rsidR="005C72BC" w:rsidRDefault="005C72BC" w:rsidP="005C72BC">
            <w:pPr>
              <w:pStyle w:val="TableParagraph"/>
              <w:ind w:left="36"/>
              <w:rPr>
                <w:rFonts w:ascii="Times New Roman"/>
                <w:sz w:val="14"/>
              </w:rPr>
            </w:pPr>
            <w:r>
              <w:rPr>
                <w:sz w:val="14"/>
              </w:rPr>
              <w:t>Моб.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форматі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+380)</w:t>
            </w:r>
          </w:p>
        </w:tc>
        <w:tc>
          <w:tcPr>
            <w:tcW w:w="8256" w:type="dxa"/>
            <w:gridSpan w:val="7"/>
          </w:tcPr>
          <w:p w14:paraId="6EC4A5FB" w14:textId="3930D8E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67700B92" w14:textId="77777777" w:rsidTr="00F179D1">
        <w:trPr>
          <w:trHeight w:val="202"/>
        </w:trPr>
        <w:tc>
          <w:tcPr>
            <w:tcW w:w="2064" w:type="dxa"/>
            <w:gridSpan w:val="2"/>
          </w:tcPr>
          <w:p w14:paraId="3DA4E483" w14:textId="5EA56799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5D282068" w14:textId="21FCF619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7DE9A9DF" w14:textId="77777777" w:rsidTr="005974CF">
        <w:trPr>
          <w:trHeight w:val="202"/>
        </w:trPr>
        <w:tc>
          <w:tcPr>
            <w:tcW w:w="2064" w:type="dxa"/>
            <w:gridSpan w:val="2"/>
          </w:tcPr>
          <w:p w14:paraId="5078DF6B" w14:textId="2B3244E7" w:rsidR="005C72BC" w:rsidRDefault="005C72BC">
            <w:pPr>
              <w:pStyle w:val="TableParagraph"/>
              <w:spacing w:before="25" w:line="157" w:lineRule="exact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І.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Б.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256" w:type="dxa"/>
            <w:gridSpan w:val="7"/>
          </w:tcPr>
          <w:p w14:paraId="5DA78016" w14:textId="0079E61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394C298" w14:textId="77777777" w:rsidTr="00587627">
        <w:trPr>
          <w:trHeight w:val="202"/>
        </w:trPr>
        <w:tc>
          <w:tcPr>
            <w:tcW w:w="1548" w:type="dxa"/>
          </w:tcPr>
          <w:p w14:paraId="0826B911" w14:textId="4958E7AD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</w:tcPr>
          <w:p w14:paraId="509667C3" w14:textId="77777777" w:rsidR="005C72BC" w:rsidRDefault="005C72BC">
            <w:pPr>
              <w:pStyle w:val="TableParagraph"/>
              <w:spacing w:before="27" w:line="155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645F49CD" w14:textId="5F7BCA81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369F17FD" w14:textId="77777777" w:rsidR="005C72BC" w:rsidRDefault="005C72BC">
            <w:pPr>
              <w:pStyle w:val="TableParagraph"/>
              <w:spacing w:before="27" w:line="155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021DA3B5" w14:textId="2B1496C6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461E01FD" w14:textId="77777777" w:rsidR="005C72BC" w:rsidRDefault="005C72BC">
            <w:pPr>
              <w:pStyle w:val="TableParagraph"/>
              <w:spacing w:before="27" w:line="155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472CD7C9" w14:textId="4FE8FC0D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1E5F101D" w14:textId="720A8A98" w:rsidR="005C72BC" w:rsidRDefault="005C72BC">
            <w:pPr>
              <w:pStyle w:val="TableParagraph"/>
              <w:spacing w:before="27" w:line="155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325C8CDD" w14:textId="381A5B8F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12BA6242" w14:textId="77777777" w:rsidTr="004E068F">
        <w:trPr>
          <w:trHeight w:val="202"/>
        </w:trPr>
        <w:tc>
          <w:tcPr>
            <w:tcW w:w="2064" w:type="dxa"/>
            <w:gridSpan w:val="2"/>
          </w:tcPr>
          <w:p w14:paraId="206D10C8" w14:textId="35571649" w:rsidR="005C72BC" w:rsidRDefault="005C72BC" w:rsidP="005C72BC">
            <w:pPr>
              <w:pStyle w:val="TableParagraph"/>
              <w:ind w:left="36"/>
              <w:rPr>
                <w:rFonts w:ascii="Times New Roman"/>
                <w:sz w:val="14"/>
              </w:rPr>
            </w:pPr>
            <w:r>
              <w:rPr>
                <w:sz w:val="14"/>
              </w:rPr>
              <w:t>Моб.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форматі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+380)</w:t>
            </w:r>
          </w:p>
        </w:tc>
        <w:tc>
          <w:tcPr>
            <w:tcW w:w="8256" w:type="dxa"/>
            <w:gridSpan w:val="7"/>
          </w:tcPr>
          <w:p w14:paraId="05AB2BC2" w14:textId="663758CF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7EA1D7A4" w14:textId="77777777" w:rsidTr="0086741B">
        <w:trPr>
          <w:trHeight w:val="202"/>
        </w:trPr>
        <w:tc>
          <w:tcPr>
            <w:tcW w:w="2064" w:type="dxa"/>
            <w:gridSpan w:val="2"/>
          </w:tcPr>
          <w:p w14:paraId="13583AF9" w14:textId="0D9F3B49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25C48151" w14:textId="7456F18F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4F8C32A8" w14:textId="77777777" w:rsidTr="008B2421">
        <w:trPr>
          <w:trHeight w:val="202"/>
        </w:trPr>
        <w:tc>
          <w:tcPr>
            <w:tcW w:w="2064" w:type="dxa"/>
            <w:gridSpan w:val="2"/>
          </w:tcPr>
          <w:p w14:paraId="21DA98E7" w14:textId="1C19DBFB" w:rsidR="005C72BC" w:rsidRDefault="005C72BC">
            <w:pPr>
              <w:pStyle w:val="TableParagraph"/>
              <w:spacing w:before="25" w:line="157" w:lineRule="exact"/>
              <w:ind w:left="25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П.</w:t>
            </w:r>
            <w:r>
              <w:rPr>
                <w:rFonts w:ascii="Arial" w:hAns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І.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Б.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(вказати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повністю)</w:t>
            </w:r>
          </w:p>
        </w:tc>
        <w:tc>
          <w:tcPr>
            <w:tcW w:w="8256" w:type="dxa"/>
            <w:gridSpan w:val="7"/>
          </w:tcPr>
          <w:p w14:paraId="47D4F372" w14:textId="467DFE86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1A3DC648" w14:textId="77777777" w:rsidTr="00B742B4">
        <w:trPr>
          <w:trHeight w:val="202"/>
        </w:trPr>
        <w:tc>
          <w:tcPr>
            <w:tcW w:w="1548" w:type="dxa"/>
          </w:tcPr>
          <w:p w14:paraId="5080337E" w14:textId="00C4C282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Дата народження</w:t>
            </w:r>
          </w:p>
        </w:tc>
        <w:tc>
          <w:tcPr>
            <w:tcW w:w="516" w:type="dxa"/>
          </w:tcPr>
          <w:p w14:paraId="61444828" w14:textId="77777777" w:rsidR="005C72BC" w:rsidRDefault="005C72BC">
            <w:pPr>
              <w:pStyle w:val="TableParagraph"/>
              <w:spacing w:before="27" w:line="155" w:lineRule="exact"/>
              <w:ind w:left="101"/>
              <w:rPr>
                <w:sz w:val="14"/>
              </w:rPr>
            </w:pPr>
            <w:r>
              <w:rPr>
                <w:sz w:val="14"/>
              </w:rPr>
              <w:t>день</w:t>
            </w:r>
          </w:p>
        </w:tc>
        <w:tc>
          <w:tcPr>
            <w:tcW w:w="516" w:type="dxa"/>
          </w:tcPr>
          <w:p w14:paraId="3E185F0E" w14:textId="6A9A3305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48035FAC" w14:textId="77777777" w:rsidR="005C72BC" w:rsidRDefault="005C72BC">
            <w:pPr>
              <w:pStyle w:val="TableParagraph"/>
              <w:spacing w:before="27" w:line="155" w:lineRule="exact"/>
              <w:ind w:left="170"/>
              <w:rPr>
                <w:sz w:val="14"/>
              </w:rPr>
            </w:pPr>
            <w:r>
              <w:rPr>
                <w:sz w:val="14"/>
              </w:rPr>
              <w:t>місяць</w:t>
            </w:r>
          </w:p>
        </w:tc>
        <w:tc>
          <w:tcPr>
            <w:tcW w:w="516" w:type="dxa"/>
          </w:tcPr>
          <w:p w14:paraId="1BBE436E" w14:textId="38A42693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</w:tcPr>
          <w:p w14:paraId="6D2DA501" w14:textId="77777777" w:rsidR="005C72BC" w:rsidRDefault="005C72BC">
            <w:pPr>
              <w:pStyle w:val="TableParagraph"/>
              <w:spacing w:before="27" w:line="155" w:lineRule="exact"/>
              <w:ind w:left="164"/>
              <w:rPr>
                <w:sz w:val="14"/>
              </w:rPr>
            </w:pPr>
            <w:r>
              <w:rPr>
                <w:sz w:val="14"/>
              </w:rPr>
              <w:t>рік</w:t>
            </w:r>
          </w:p>
        </w:tc>
        <w:tc>
          <w:tcPr>
            <w:tcW w:w="1032" w:type="dxa"/>
          </w:tcPr>
          <w:p w14:paraId="067A3279" w14:textId="0C68B47D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774" w:type="dxa"/>
          </w:tcPr>
          <w:p w14:paraId="18EEECEE" w14:textId="61596432" w:rsidR="005C72BC" w:rsidRDefault="005C72BC">
            <w:pPr>
              <w:pStyle w:val="TableParagraph"/>
              <w:spacing w:before="27" w:line="155" w:lineRule="exact"/>
              <w:ind w:left="138"/>
              <w:rPr>
                <w:sz w:val="14"/>
              </w:rPr>
            </w:pPr>
            <w:r>
              <w:rPr>
                <w:sz w:val="14"/>
              </w:rPr>
              <w:t>Посада</w:t>
            </w:r>
          </w:p>
        </w:tc>
        <w:tc>
          <w:tcPr>
            <w:tcW w:w="4128" w:type="dxa"/>
          </w:tcPr>
          <w:p w14:paraId="2F097E44" w14:textId="27E0E625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22A7E421" w14:textId="77777777" w:rsidTr="0021187A">
        <w:trPr>
          <w:trHeight w:val="202"/>
        </w:trPr>
        <w:tc>
          <w:tcPr>
            <w:tcW w:w="2064" w:type="dxa"/>
            <w:gridSpan w:val="2"/>
          </w:tcPr>
          <w:p w14:paraId="4708FA89" w14:textId="565B196E" w:rsidR="005C72BC" w:rsidRDefault="005C72BC" w:rsidP="005C72BC">
            <w:pPr>
              <w:pStyle w:val="TableParagraph"/>
              <w:ind w:left="36"/>
              <w:rPr>
                <w:rFonts w:ascii="Times New Roman"/>
                <w:sz w:val="14"/>
              </w:rPr>
            </w:pPr>
            <w:r>
              <w:rPr>
                <w:sz w:val="14"/>
              </w:rPr>
              <w:t>Моб.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форматі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+380)</w:t>
            </w:r>
          </w:p>
        </w:tc>
        <w:tc>
          <w:tcPr>
            <w:tcW w:w="8256" w:type="dxa"/>
            <w:gridSpan w:val="7"/>
          </w:tcPr>
          <w:p w14:paraId="1EAB09E9" w14:textId="79E9DEE6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5C72BC" w14:paraId="3FF91028" w14:textId="77777777" w:rsidTr="003E5F9F">
        <w:trPr>
          <w:trHeight w:val="202"/>
        </w:trPr>
        <w:tc>
          <w:tcPr>
            <w:tcW w:w="2064" w:type="dxa"/>
            <w:gridSpan w:val="2"/>
          </w:tcPr>
          <w:p w14:paraId="1DE78E2F" w14:textId="6E683168" w:rsidR="005C72BC" w:rsidRDefault="005C72BC" w:rsidP="005C72BC">
            <w:pPr>
              <w:pStyle w:val="TableParagraph"/>
              <w:spacing w:before="27" w:line="155" w:lineRule="exact"/>
              <w:ind w:left="36"/>
              <w:rPr>
                <w:sz w:val="14"/>
              </w:rPr>
            </w:pPr>
            <w:r>
              <w:rPr>
                <w:sz w:val="14"/>
              </w:rPr>
              <w:t>E-mail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(електронна адреса)</w:t>
            </w:r>
          </w:p>
        </w:tc>
        <w:tc>
          <w:tcPr>
            <w:tcW w:w="8256" w:type="dxa"/>
            <w:gridSpan w:val="7"/>
          </w:tcPr>
          <w:p w14:paraId="6B5BE8A6" w14:textId="1C190602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</w:tbl>
    <w:p w14:paraId="50ED9F14" w14:textId="70C6510D" w:rsidR="005E146B" w:rsidRDefault="00000000" w:rsidP="008C608A">
      <w:pPr>
        <w:spacing w:before="18"/>
        <w:ind w:left="2832" w:right="2138"/>
        <w:jc w:val="center"/>
        <w:rPr>
          <w:sz w:val="12"/>
        </w:rPr>
      </w:pPr>
      <w:r>
        <w:rPr>
          <w:sz w:val="12"/>
        </w:rPr>
        <w:t>*Вид</w:t>
      </w:r>
      <w:r w:rsidR="008C608A">
        <w:rPr>
          <w:sz w:val="12"/>
        </w:rPr>
        <w:t>а</w:t>
      </w:r>
      <w:r>
        <w:rPr>
          <w:sz w:val="12"/>
        </w:rPr>
        <w:t>ється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тимч</w:t>
      </w:r>
      <w:r w:rsidR="008C608A">
        <w:rPr>
          <w:sz w:val="12"/>
        </w:rPr>
        <w:t>а</w:t>
      </w:r>
      <w:r>
        <w:rPr>
          <w:sz w:val="12"/>
        </w:rPr>
        <w:t>сов</w:t>
      </w:r>
      <w:r w:rsidR="008C608A">
        <w:rPr>
          <w:sz w:val="12"/>
        </w:rPr>
        <w:t>а</w:t>
      </w:r>
      <w:r w:rsidR="00910E90">
        <w:rPr>
          <w:sz w:val="12"/>
        </w:rPr>
        <w:t xml:space="preserve"> </w:t>
      </w:r>
      <w:r>
        <w:rPr>
          <w:sz w:val="12"/>
        </w:rPr>
        <w:t>к</w:t>
      </w:r>
      <w:r w:rsidR="008C608A">
        <w:rPr>
          <w:sz w:val="12"/>
        </w:rPr>
        <w:t>а</w:t>
      </w:r>
      <w:r>
        <w:rPr>
          <w:sz w:val="12"/>
        </w:rPr>
        <w:t>ртк</w:t>
      </w:r>
      <w:r w:rsidR="008C608A">
        <w:rPr>
          <w:sz w:val="12"/>
        </w:rPr>
        <w:t>а</w:t>
      </w:r>
      <w:r w:rsidR="00910E90">
        <w:rPr>
          <w:spacing w:val="7"/>
          <w:sz w:val="12"/>
        </w:rPr>
        <w:t xml:space="preserve"> </w:t>
      </w:r>
      <w:r>
        <w:rPr>
          <w:sz w:val="12"/>
        </w:rPr>
        <w:t>до</w:t>
      </w:r>
      <w:r w:rsidR="00910E90">
        <w:rPr>
          <w:spacing w:val="1"/>
          <w:sz w:val="12"/>
        </w:rPr>
        <w:t xml:space="preserve"> </w:t>
      </w:r>
      <w:r>
        <w:rPr>
          <w:sz w:val="12"/>
        </w:rPr>
        <w:t>моменту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з</w:t>
      </w:r>
      <w:r w:rsidR="008C608A">
        <w:rPr>
          <w:sz w:val="12"/>
        </w:rPr>
        <w:t>а</w:t>
      </w:r>
      <w:r>
        <w:rPr>
          <w:sz w:val="12"/>
        </w:rPr>
        <w:t>повнення</w:t>
      </w:r>
      <w:r w:rsidR="00910E90">
        <w:rPr>
          <w:sz w:val="12"/>
        </w:rPr>
        <w:t xml:space="preserve"> </w:t>
      </w:r>
      <w:r w:rsidR="008C608A">
        <w:rPr>
          <w:sz w:val="12"/>
        </w:rPr>
        <w:t>а</w:t>
      </w:r>
      <w:r>
        <w:rPr>
          <w:sz w:val="12"/>
        </w:rPr>
        <w:t>нкети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кожним</w:t>
      </w:r>
      <w:r w:rsidR="00910E90">
        <w:rPr>
          <w:spacing w:val="1"/>
          <w:sz w:val="12"/>
        </w:rPr>
        <w:t xml:space="preserve"> </w:t>
      </w:r>
      <w:r>
        <w:rPr>
          <w:sz w:val="12"/>
        </w:rPr>
        <w:t>довіреним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предст</w:t>
      </w:r>
      <w:r w:rsidR="008C608A">
        <w:rPr>
          <w:sz w:val="12"/>
        </w:rPr>
        <w:t>а</w:t>
      </w:r>
      <w:r>
        <w:rPr>
          <w:sz w:val="12"/>
        </w:rPr>
        <w:t>вником</w:t>
      </w:r>
      <w:r w:rsidR="00910E90">
        <w:rPr>
          <w:spacing w:val="2"/>
          <w:sz w:val="12"/>
        </w:rPr>
        <w:t xml:space="preserve"> </w:t>
      </w:r>
      <w:r>
        <w:rPr>
          <w:sz w:val="12"/>
        </w:rPr>
        <w:t>особисто</w:t>
      </w:r>
    </w:p>
    <w:p w14:paraId="46FCA638" w14:textId="77777777" w:rsidR="005E146B" w:rsidRDefault="005E146B">
      <w:pPr>
        <w:pStyle w:val="BodyText"/>
        <w:spacing w:before="11"/>
        <w:rPr>
          <w:sz w:val="15"/>
        </w:rPr>
      </w:pPr>
    </w:p>
    <w:p w14:paraId="65819805" w14:textId="77777777" w:rsidR="005E146B" w:rsidRDefault="005E146B">
      <w:pPr>
        <w:rPr>
          <w:sz w:val="15"/>
        </w:rPr>
        <w:sectPr w:rsidR="005E146B">
          <w:type w:val="continuous"/>
          <w:pgSz w:w="11910" w:h="16840"/>
          <w:pgMar w:top="1520" w:right="340" w:bottom="280" w:left="360" w:header="720" w:footer="720" w:gutter="0"/>
          <w:cols w:space="720"/>
        </w:sectPr>
      </w:pPr>
    </w:p>
    <w:p w14:paraId="37B1E450" w14:textId="1B75041B" w:rsidR="005E146B" w:rsidRDefault="00000000">
      <w:pPr>
        <w:spacing w:before="79"/>
        <w:ind w:left="702"/>
        <w:rPr>
          <w:sz w:val="14"/>
        </w:rPr>
      </w:pPr>
      <w:r>
        <w:rPr>
          <w:sz w:val="14"/>
        </w:rPr>
        <w:t>Підпис</w:t>
      </w:r>
      <w:r w:rsidR="00990A93">
        <w:rPr>
          <w:sz w:val="14"/>
        </w:rPr>
        <w:t>а</w:t>
      </w:r>
      <w:r>
        <w:rPr>
          <w:sz w:val="14"/>
        </w:rPr>
        <w:t>нням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цієї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Реєстр</w:t>
      </w:r>
      <w:r w:rsidR="00990A93">
        <w:rPr>
          <w:sz w:val="14"/>
        </w:rPr>
        <w:t>а</w:t>
      </w:r>
      <w:r>
        <w:rPr>
          <w:sz w:val="14"/>
        </w:rPr>
        <w:t>ційної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форми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підтверджую,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що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я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озн</w:t>
      </w:r>
      <w:r w:rsidR="00990A93">
        <w:rPr>
          <w:sz w:val="14"/>
        </w:rPr>
        <w:t>а</w:t>
      </w:r>
      <w:r>
        <w:rPr>
          <w:sz w:val="14"/>
        </w:rPr>
        <w:t>йомлений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з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з</w:t>
      </w:r>
      <w:r w:rsidR="00990A93">
        <w:rPr>
          <w:sz w:val="14"/>
        </w:rPr>
        <w:t>а</w:t>
      </w:r>
      <w:r>
        <w:rPr>
          <w:sz w:val="14"/>
        </w:rPr>
        <w:t>г</w:t>
      </w:r>
      <w:r w:rsidR="00990A93">
        <w:rPr>
          <w:sz w:val="14"/>
        </w:rPr>
        <w:t>а</w:t>
      </w:r>
      <w:r>
        <w:rPr>
          <w:sz w:val="14"/>
        </w:rPr>
        <w:t>льними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умов</w:t>
      </w:r>
      <w:r w:rsidR="00814F4A">
        <w:rPr>
          <w:sz w:val="14"/>
        </w:rPr>
        <w:t>а</w:t>
      </w:r>
      <w:r>
        <w:rPr>
          <w:sz w:val="14"/>
        </w:rPr>
        <w:t>ми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покупки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в</w:t>
      </w:r>
      <w:r w:rsidR="00910E90">
        <w:rPr>
          <w:spacing w:val="11"/>
          <w:sz w:val="14"/>
        </w:rPr>
        <w:t xml:space="preserve"> </w:t>
      </w:r>
      <w:r>
        <w:rPr>
          <w:sz w:val="14"/>
        </w:rPr>
        <w:t>оптових</w:t>
      </w:r>
      <w:r w:rsidR="00910E90">
        <w:rPr>
          <w:spacing w:val="-35"/>
          <w:sz w:val="14"/>
        </w:rPr>
        <w:t xml:space="preserve"> </w:t>
      </w:r>
      <w:r>
        <w:rPr>
          <w:sz w:val="14"/>
        </w:rPr>
        <w:t>торговельних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центр</w:t>
      </w:r>
      <w:r w:rsidR="00990A93">
        <w:rPr>
          <w:sz w:val="14"/>
        </w:rPr>
        <w:t>а</w:t>
      </w:r>
      <w:r>
        <w:rPr>
          <w:sz w:val="14"/>
        </w:rPr>
        <w:t>х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ТОВ</w:t>
      </w:r>
      <w:r w:rsidR="00910E90">
        <w:rPr>
          <w:spacing w:val="3"/>
          <w:sz w:val="14"/>
        </w:rPr>
        <w:t xml:space="preserve"> </w:t>
      </w:r>
      <w:r>
        <w:rPr>
          <w:sz w:val="14"/>
        </w:rPr>
        <w:t>«Mетро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Кеш</w:t>
      </w:r>
      <w:r w:rsidR="00910E90">
        <w:rPr>
          <w:spacing w:val="3"/>
          <w:sz w:val="14"/>
        </w:rPr>
        <w:t xml:space="preserve"> </w:t>
      </w:r>
      <w:r>
        <w:rPr>
          <w:sz w:val="14"/>
        </w:rPr>
        <w:t>енд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Кері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Укр</w:t>
      </w:r>
      <w:r w:rsidR="00990A93">
        <w:rPr>
          <w:sz w:val="14"/>
        </w:rPr>
        <w:t>а</w:t>
      </w:r>
      <w:r>
        <w:rPr>
          <w:sz w:val="14"/>
        </w:rPr>
        <w:t>їн</w:t>
      </w:r>
      <w:r w:rsidR="00990A93">
        <w:rPr>
          <w:sz w:val="14"/>
        </w:rPr>
        <w:t>а</w:t>
      </w:r>
      <w:r>
        <w:rPr>
          <w:sz w:val="14"/>
        </w:rPr>
        <w:t>»</w:t>
      </w:r>
      <w:r w:rsidR="00910E90">
        <w:rPr>
          <w:spacing w:val="3"/>
          <w:sz w:val="14"/>
        </w:rPr>
        <w:t xml:space="preserve"> </w:t>
      </w:r>
      <w:r>
        <w:rPr>
          <w:sz w:val="14"/>
        </w:rPr>
        <w:t>т</w:t>
      </w:r>
      <w:r w:rsidR="00990A93">
        <w:rPr>
          <w:sz w:val="14"/>
        </w:rPr>
        <w:t>а</w:t>
      </w:r>
      <w:r w:rsidR="00910E90">
        <w:rPr>
          <w:spacing w:val="8"/>
          <w:sz w:val="14"/>
        </w:rPr>
        <w:t xml:space="preserve"> </w:t>
      </w:r>
      <w:r>
        <w:rPr>
          <w:sz w:val="14"/>
        </w:rPr>
        <w:t>погоджуюсь</w:t>
      </w:r>
      <w:r w:rsidR="00910E90">
        <w:rPr>
          <w:spacing w:val="2"/>
          <w:sz w:val="14"/>
        </w:rPr>
        <w:t xml:space="preserve"> </w:t>
      </w:r>
      <w:r>
        <w:rPr>
          <w:sz w:val="14"/>
        </w:rPr>
        <w:t>з</w:t>
      </w:r>
      <w:r w:rsidR="00910E90">
        <w:rPr>
          <w:spacing w:val="3"/>
          <w:sz w:val="14"/>
        </w:rPr>
        <w:t xml:space="preserve"> </w:t>
      </w:r>
      <w:r>
        <w:rPr>
          <w:sz w:val="14"/>
        </w:rPr>
        <w:t>ними</w:t>
      </w:r>
    </w:p>
    <w:p w14:paraId="3E90AB80" w14:textId="77777777" w:rsidR="005E146B" w:rsidRDefault="00000000">
      <w:pPr>
        <w:pStyle w:val="BodyText"/>
        <w:rPr>
          <w:sz w:val="12"/>
        </w:rPr>
      </w:pPr>
      <w:r>
        <w:br w:type="column"/>
      </w:r>
    </w:p>
    <w:p w14:paraId="4F10308E" w14:textId="77777777" w:rsidR="005E146B" w:rsidRDefault="005E146B">
      <w:pPr>
        <w:pStyle w:val="BodyText"/>
        <w:rPr>
          <w:sz w:val="12"/>
        </w:rPr>
      </w:pPr>
    </w:p>
    <w:p w14:paraId="3B23965F" w14:textId="77777777" w:rsidR="005E146B" w:rsidRDefault="00000000">
      <w:pPr>
        <w:spacing w:before="68"/>
        <w:ind w:left="686" w:right="878"/>
        <w:jc w:val="center"/>
        <w:rPr>
          <w:sz w:val="12"/>
        </w:rPr>
      </w:pPr>
      <w:r>
        <w:rPr>
          <w:sz w:val="12"/>
        </w:rPr>
        <w:t>(підпис)</w:t>
      </w:r>
    </w:p>
    <w:p w14:paraId="5F4C8BBB" w14:textId="77777777" w:rsidR="005E146B" w:rsidRDefault="005E146B">
      <w:pPr>
        <w:jc w:val="center"/>
        <w:rPr>
          <w:sz w:val="12"/>
        </w:rPr>
        <w:sectPr w:rsidR="005E146B">
          <w:type w:val="continuous"/>
          <w:pgSz w:w="11910" w:h="16840"/>
          <w:pgMar w:top="1520" w:right="340" w:bottom="280" w:left="360" w:header="720" w:footer="720" w:gutter="0"/>
          <w:cols w:num="2" w:space="720" w:equalWidth="0">
            <w:col w:w="8941" w:space="227"/>
            <w:col w:w="2042"/>
          </w:cols>
        </w:sectPr>
      </w:pPr>
    </w:p>
    <w:p w14:paraId="1699813E" w14:textId="77777777" w:rsidR="005E146B" w:rsidRDefault="00000000">
      <w:pPr>
        <w:pStyle w:val="BodyText"/>
        <w:spacing w:before="6"/>
        <w:rPr>
          <w:sz w:val="16"/>
        </w:rPr>
      </w:pPr>
      <w:r>
        <w:pict w14:anchorId="7E8D90A2">
          <v:group id="_x0000_s1033" style="position:absolute;margin-left:0;margin-top:0;width:572.55pt;height:777.75pt;z-index:-18654720;mso-position-horizontal-relative:page;mso-position-vertical-relative:page" coordsize="11451,15555">
            <v:shape id="_x0000_s1052" style="position:absolute;width:4191;height:3132" coordsize="4191,3132" path="m4020,l,,,2066r68,103l110,2226r44,56l199,2337r47,53l295,2442r50,50l397,2541r53,47l505,2634r56,43l619,2719r59,40l738,2798r61,36l862,2869r64,32l991,2932r66,28l1124,2987r69,24l1262,3034r70,20l1403,3072r72,15l1548,3101r74,11l1696,3120r75,7l1847,3130r76,2l2000,3130r75,-3l2150,3120r75,-8l2298,3101r73,-14l2443,3072r71,-18l2584,3034r70,-23l2722,2987r67,-27l2855,2932r65,-31l2984,2869r63,-35l3109,2798r60,-39l3228,2719r57,-42l3342,2634r54,-46l3450,2541r51,-49l3552,2442r48,-52l3647,2337r46,-55l3736,2226r42,-57l3818,2110r39,-61l3893,1988r35,-63l3960,1861r31,-65l4020,1730r26,-67l4071,1595r22,-70l4113,1455r18,-71l4147,1312r13,-73l4171,1166r9,-75l4186,1016r4,-76l4191,864r-1,-76l4186,712r-6,-75l4171,562r-11,-73l4147,416r-16,-72l4113,273r-20,-70l4071,133,4046,65,4020,xe" fillcolor="#ffeb00" stroked="f">
              <v:path arrowok="t"/>
            </v:shape>
            <v:rect id="_x0000_s1051" style="position:absolute;left:475;top:475;width:2891;height:775" fillcolor="#004993" stroked="f"/>
            <v:shape id="_x0000_s1050" style="position:absolute;left:623;top:625;width:2595;height:477" coordorigin="624,625" coordsize="2595,477" o:spt="100" adj="0,,0" path="m1218,626r-201,l921,864,824,626r-200,l624,1102r148,l772,803r101,299l970,1102r99,-299l1069,1102r149,l1218,626xm1669,1008r-243,l1426,906r237,l1663,814r-237,l1426,720r237,l1663,626r-386,l1277,720r,94l1277,906r,102l1277,1102r392,l1669,1008xm2658,712r-10,-35l2628,651r-29,-17l2565,626r-40,l2525,720r,84l2522,813r-190,l2332,720r193,l2525,626r-342,l2183,1102r149,l2332,917r59,l2487,1102r171,l2543,917r23,l2600,909r29,-18l2650,865r8,-35l2658,813r,-93l2658,712xm3219,707r-11,-35l3188,647r-29,-15l3126,625r-56,l3070,737r,249l3067,1006r-18,2l2887,1008r-18,-2l2866,992r-1,-6l2865,737r1,-5l2868,721r19,-2l3049,719r18,2l3069,732r1,5l3070,625r-261,l2775,632r-28,15l2726,672r-10,35l2716,1015r10,36l2747,1077r28,17l2809,1101r317,l3159,1094r29,-17l3208,1051r11,-36l3219,1008r,-289l3219,707xe" fillcolor="#ffeb0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632;top:1393;width:194;height:212">
              <v:imagedata r:id="rId6" o:title=""/>
            </v:shape>
            <v:shape id="_x0000_s1048" style="position:absolute;left:915;top:1397;width:399;height:202" coordorigin="916,1398" coordsize="399,202" o:spt="100" adj="0,,0" path="m1073,1398r-157,l916,1422r,178l943,1600r,-178l1046,1422r,178l1073,1600r,-178l1073,1398xm1314,1398r-161,l1153,1422r67,l1220,1600r27,l1247,1422r67,l1314,1398xe" fillcolor="#004993" stroked="f">
              <v:stroke joinstyle="round"/>
              <v:formulas/>
              <v:path arrowok="t" o:connecttype="segments"/>
            </v:shape>
            <v:shape id="_x0000_s1047" type="#_x0000_t75" style="position:absolute;left:1771;top:1398;width:175;height:205">
              <v:imagedata r:id="rId7" o:title=""/>
            </v:shape>
            <v:shape id="_x0000_s1046" type="#_x0000_t75" style="position:absolute;left:2024;top:1398;width:168;height:203">
              <v:imagedata r:id="rId8" o:title=""/>
            </v:shape>
            <v:shape id="_x0000_s1045" type="#_x0000_t75" style="position:absolute;left:2428;top:1398;width:160;height:203">
              <v:imagedata r:id="rId9" o:title=""/>
            </v:shape>
            <v:shape id="_x0000_s1044" type="#_x0000_t75" style="position:absolute;left:2669;top:1393;width:181;height:212">
              <v:imagedata r:id="rId10" o:title=""/>
            </v:shape>
            <v:rect id="_x0000_s1043" style="position:absolute;left:2940;top:1398;width:27;height:203" fillcolor="#004993" stroked="f"/>
            <v:shape id="_x0000_s1042" type="#_x0000_t75" style="position:absolute;left:3047;top:1398;width:174;height:203">
              <v:imagedata r:id="rId11" o:title=""/>
            </v:shape>
            <v:shape id="_x0000_s1041" type="#_x0000_t75" style="position:absolute;left:1508;top:1398;width:199;height:253">
              <v:imagedata r:id="rId12" o:title=""/>
            </v:shape>
            <v:shape id="_x0000_s1040" style="position:absolute;left:1707;top:625;width:431;height:476" coordorigin="1708,626" coordsize="431,476" path="m2139,626r-431,l1708,720r141,l1849,1102r148,l1997,720r142,l2139,626xe" fillcolor="#ffeb00" stroked="f">
              <v:path arrowok="t"/>
            </v:shape>
            <v:shape id="_x0000_s1039" style="position:absolute;left:955;top:2485;width:10490;height:10530" coordorigin="956,2485" coordsize="10490,10530" o:spt="100" adj="0,,0" path="m1074,2485r-46,9l990,2520r-25,37l956,2603r,2475l965,5124r25,38l1028,5187r46,9l11327,5196r46,-9l11411,5162r25,-38l11445,5078r,-2475l11436,2557r-25,-37l11373,2494r-46,-9l1074,2485xm1074,5263r-46,9l990,5298r-25,37l956,5381r,1564l965,6991r25,38l1028,7054r46,10l11327,7064r46,-10l11411,7029r25,-38l11445,6945r,-1564l11436,5335r-25,-37l11373,5272r-46,-9l1074,5263xm1074,7130r-46,10l990,7165r-25,38l956,7249r,863l965,8158r25,38l1028,8221r46,10l11327,8231r46,-10l11411,8196r25,-38l11445,8112r,-863l11436,7203r-25,-38l11373,7140r-46,-10l1074,7130xm1074,8298r-46,9l990,8332r-25,38l956,8416r,4480l965,12942r25,37l1028,13005r46,9l11327,13014r46,-9l11411,12979r25,-37l11445,12896r,-4480l11436,8370r-25,-38l11373,8307r-46,-9l1074,8298xe" filled="f" strokecolor="#004993" strokeweight=".5pt">
              <v:stroke joinstyle="round"/>
              <v:formulas/>
              <v:path arrowok="t" o:connecttype="segments"/>
            </v:shape>
            <v:shape id="_x0000_s1038" style="position:absolute;left:9546;top:13468;width:1806;height:2" coordorigin="9546,13468" coordsize="1806,0" o:spt="100" adj="0,,0" path="m9546,13468r258,m9804,13468r258,m10062,13468r258,m10320,13468r258,m10578,13468r258,m10836,13468r258,m11094,13468r258,e" filled="f" strokecolor="#004993" strokeweight=".25pt">
              <v:stroke joinstyle="round"/>
              <v:formulas/>
              <v:path arrowok="t" o:connecttype="segments"/>
            </v:shape>
            <v:shape id="_x0000_s1037" style="position:absolute;left:955;top:13080;width:10490;height:1817" coordorigin="956,13081" coordsize="10490,1817" o:spt="100" adj="0,,0" path="m1074,13081r-46,9l990,13115r-25,38l956,13199r,380l965,13625r25,38l1028,13688r46,10l11327,13698r46,-10l11411,13663r25,-38l11445,13579r,-380l11436,13153r-25,-38l11373,13090r-46,-9l1074,13081xm1074,13764r-46,10l990,13799r-25,38l956,13883r,896l965,14825r25,38l1028,14888r46,9l11327,14897r46,-9l11411,14863r25,-38l11445,14779r,-896l11436,13837r-25,-38l11373,13774r-46,-10l1074,13764xe" filled="f" strokecolor="#004993" strokeweight=".5pt">
              <v:stroke joinstyle="round"/>
              <v:formulas/>
              <v:path arrowok="t" o:connecttype="segments"/>
            </v:shape>
            <v:rect id="_x0000_s1036" style="position:absolute;left:3355;top:15286;width:1806;height:213" fillcolor="#d8e3ee" stroked="f"/>
            <v:shape id="_x0000_s1035" style="position:absolute;left:3353;top:15286;width:2069;height:213" coordorigin="3353,15287" coordsize="2069,213" o:spt="100" adj="0,,0" path="m3353,15287r261,m3356,15497r,-208m3614,15287r257,m3871,15287r258,m4129,15287r258,m4387,15287r258,m4645,15287r258,m4903,15287r258,m5161,15287r261,m5161,15497r,-208m5419,15497r,-208m3353,15499r261,m3614,15499r257,m3871,15499r258,m4129,15499r258,m4387,15499r258,m4645,15499r258,m4903,15499r258,m5161,15499r261,e" filled="f" strokecolor="#004993" strokeweight=".25pt">
              <v:stroke joinstyle="round"/>
              <v:formulas/>
              <v:path arrowok="t" o:connecttype="segments"/>
            </v:shape>
            <v:shape id="_x0000_s1034" style="position:absolute;left:955;top:14964;width:10490;height:586" coordorigin="956,14964" coordsize="10490,586" path="m1074,14964r-46,9l990,14999r-25,37l956,15082r,349l965,15477r25,38l1028,15540r46,9l11327,15549r46,-9l11411,15515r25,-38l11445,15431r,-349l11436,15036r-25,-37l11373,14973r-46,-9l1074,14964xe" filled="f" strokecolor="#004993" strokeweight=".5pt">
              <v:path arrowok="t"/>
            </v:shape>
            <w10:wrap anchorx="page" anchory="page"/>
          </v:group>
        </w:pict>
      </w:r>
    </w:p>
    <w:tbl>
      <w:tblPr>
        <w:tblStyle w:val="TableNormal1"/>
        <w:tblW w:w="0" w:type="auto"/>
        <w:tblInd w:w="683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354"/>
        <w:gridCol w:w="516"/>
        <w:gridCol w:w="258"/>
        <w:gridCol w:w="258"/>
        <w:gridCol w:w="129"/>
        <w:gridCol w:w="258"/>
        <w:gridCol w:w="258"/>
        <w:gridCol w:w="129"/>
        <w:gridCol w:w="258"/>
        <w:gridCol w:w="258"/>
        <w:gridCol w:w="516"/>
        <w:gridCol w:w="258"/>
        <w:gridCol w:w="258"/>
        <w:gridCol w:w="129"/>
        <w:gridCol w:w="258"/>
        <w:gridCol w:w="258"/>
        <w:gridCol w:w="129"/>
        <w:gridCol w:w="258"/>
        <w:gridCol w:w="258"/>
      </w:tblGrid>
      <w:tr w:rsidR="005E146B" w14:paraId="7D6F5615" w14:textId="77777777">
        <w:trPr>
          <w:trHeight w:val="23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004993"/>
          </w:tcPr>
          <w:p w14:paraId="19FFE81D" w14:textId="395A2EFA" w:rsidR="005E146B" w:rsidRDefault="00000000">
            <w:pPr>
              <w:pStyle w:val="TableParagraph"/>
              <w:spacing w:before="20" w:line="192" w:lineRule="exact"/>
              <w:ind w:left="18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ЛІЦЕНЗІЇ</w:t>
            </w:r>
            <w:r w:rsidR="00910E90">
              <w:rPr>
                <w:rFonts w:ascii="Tahoma" w:hAnsi="Tahoma"/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НА</w:t>
            </w:r>
            <w:r w:rsidR="00910E90">
              <w:rPr>
                <w:rFonts w:ascii="Tahoma" w:hAnsi="Tahoma"/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ПРОДАЖ</w:t>
            </w:r>
          </w:p>
        </w:tc>
        <w:tc>
          <w:tcPr>
            <w:tcW w:w="3354" w:type="dxa"/>
            <w:tcBorders>
              <w:left w:val="nil"/>
            </w:tcBorders>
            <w:shd w:val="clear" w:color="auto" w:fill="B2C8DE"/>
          </w:tcPr>
          <w:p w14:paraId="09786A0B" w14:textId="4C1D633E" w:rsidR="005E146B" w:rsidRDefault="00000000">
            <w:pPr>
              <w:pStyle w:val="TableParagraph"/>
              <w:spacing w:before="20" w:line="192" w:lineRule="exact"/>
              <w:ind w:left="45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Реєстраційний</w:t>
            </w:r>
            <w:r w:rsidR="00910E90"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номер</w:t>
            </w:r>
            <w:r w:rsidR="00910E90"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ліцензії</w:t>
            </w:r>
          </w:p>
        </w:tc>
        <w:tc>
          <w:tcPr>
            <w:tcW w:w="4644" w:type="dxa"/>
            <w:gridSpan w:val="18"/>
            <w:shd w:val="clear" w:color="auto" w:fill="D8E3EE"/>
          </w:tcPr>
          <w:p w14:paraId="6B88E2BD" w14:textId="7BD1BF08" w:rsidR="005E146B" w:rsidRDefault="00000000">
            <w:pPr>
              <w:pStyle w:val="TableParagraph"/>
              <w:spacing w:before="20" w:line="192" w:lineRule="exact"/>
              <w:ind w:left="149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Сплачено</w:t>
            </w:r>
            <w:r w:rsidR="00910E90"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за</w:t>
            </w:r>
            <w:r w:rsidR="00910E90"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період</w:t>
            </w:r>
          </w:p>
        </w:tc>
      </w:tr>
      <w:tr w:rsidR="005C72BC" w14:paraId="456E6EAF" w14:textId="77777777" w:rsidTr="00595EEE">
        <w:trPr>
          <w:trHeight w:val="202"/>
        </w:trPr>
        <w:tc>
          <w:tcPr>
            <w:tcW w:w="2322" w:type="dxa"/>
            <w:tcBorders>
              <w:top w:val="nil"/>
            </w:tcBorders>
            <w:shd w:val="clear" w:color="auto" w:fill="B2C8DE"/>
          </w:tcPr>
          <w:p w14:paraId="33465359" w14:textId="74E3868A" w:rsidR="005C72BC" w:rsidRDefault="005C72BC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Алкогольні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напої</w:t>
            </w:r>
          </w:p>
        </w:tc>
        <w:tc>
          <w:tcPr>
            <w:tcW w:w="3354" w:type="dxa"/>
          </w:tcPr>
          <w:p w14:paraId="0C148530" w14:textId="0C7AF75F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vMerge w:val="restart"/>
            <w:tcBorders>
              <w:bottom w:val="nil"/>
            </w:tcBorders>
          </w:tcPr>
          <w:p w14:paraId="0A463D1C" w14:textId="77777777" w:rsidR="005C72BC" w:rsidRDefault="005C72BC">
            <w:pPr>
              <w:pStyle w:val="TableParagraph"/>
              <w:spacing w:before="3"/>
              <w:rPr>
                <w:sz w:val="19"/>
              </w:rPr>
            </w:pPr>
          </w:p>
          <w:p w14:paraId="43A31744" w14:textId="77777777" w:rsidR="005C72BC" w:rsidRDefault="005C72BC">
            <w:pPr>
              <w:pStyle w:val="TableParagraph"/>
              <w:ind w:right="48"/>
              <w:jc w:val="right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109"/>
                <w:sz w:val="16"/>
              </w:rPr>
              <w:t>з</w:t>
            </w:r>
          </w:p>
        </w:tc>
        <w:tc>
          <w:tcPr>
            <w:tcW w:w="258" w:type="dxa"/>
          </w:tcPr>
          <w:p w14:paraId="62C0591A" w14:textId="2929DE3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8272CA4" w14:textId="3B438AA0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61E83C29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558CDA8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AD67AEC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7136A837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8E0492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F6445A6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vMerge w:val="restart"/>
            <w:tcBorders>
              <w:bottom w:val="nil"/>
            </w:tcBorders>
          </w:tcPr>
          <w:p w14:paraId="34D0C646" w14:textId="77777777" w:rsidR="005C72BC" w:rsidRDefault="005C72BC">
            <w:pPr>
              <w:pStyle w:val="TableParagraph"/>
              <w:spacing w:before="3"/>
              <w:rPr>
                <w:sz w:val="19"/>
              </w:rPr>
            </w:pPr>
          </w:p>
          <w:p w14:paraId="48534485" w14:textId="77777777" w:rsidR="005C72BC" w:rsidRDefault="005C72BC">
            <w:pPr>
              <w:pStyle w:val="TableParagraph"/>
              <w:ind w:left="26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по</w:t>
            </w:r>
          </w:p>
        </w:tc>
        <w:tc>
          <w:tcPr>
            <w:tcW w:w="258" w:type="dxa"/>
          </w:tcPr>
          <w:p w14:paraId="3D787B08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214BE24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00CF5BED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E063557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3F3924D2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0E4665F2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3DC1A205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487180F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2BC" w14:paraId="5CFB914C" w14:textId="77777777" w:rsidTr="00D66D08">
        <w:trPr>
          <w:trHeight w:val="202"/>
        </w:trPr>
        <w:tc>
          <w:tcPr>
            <w:tcW w:w="2322" w:type="dxa"/>
            <w:shd w:val="clear" w:color="auto" w:fill="B2C8DE"/>
          </w:tcPr>
          <w:p w14:paraId="38990452" w14:textId="318277FE" w:rsidR="005C72BC" w:rsidRDefault="005C72BC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Пиво</w:t>
            </w:r>
          </w:p>
        </w:tc>
        <w:tc>
          <w:tcPr>
            <w:tcW w:w="3354" w:type="dxa"/>
          </w:tcPr>
          <w:p w14:paraId="0DD71C25" w14:textId="16CAF102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vMerge/>
            <w:tcBorders>
              <w:top w:val="nil"/>
              <w:bottom w:val="nil"/>
            </w:tcBorders>
          </w:tcPr>
          <w:p w14:paraId="105F69CC" w14:textId="77777777" w:rsidR="005C72BC" w:rsidRDefault="005C72B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</w:tcPr>
          <w:p w14:paraId="376A6CFC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8E3CA07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25CA3727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9B28704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30F298F8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65E326E0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65755D6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6F84D33F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vMerge/>
            <w:tcBorders>
              <w:top w:val="nil"/>
              <w:bottom w:val="nil"/>
            </w:tcBorders>
          </w:tcPr>
          <w:p w14:paraId="55A9164A" w14:textId="77777777" w:rsidR="005C72BC" w:rsidRDefault="005C72B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</w:tcPr>
          <w:p w14:paraId="52C8FF35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3F3646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2B609113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32AA59D3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4C44B7E9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035051B2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3B5ACA4B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50F74AB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72BC" w14:paraId="35922375" w14:textId="77777777" w:rsidTr="005C7281">
        <w:trPr>
          <w:trHeight w:val="202"/>
        </w:trPr>
        <w:tc>
          <w:tcPr>
            <w:tcW w:w="2322" w:type="dxa"/>
            <w:shd w:val="clear" w:color="auto" w:fill="B2C8DE"/>
          </w:tcPr>
          <w:p w14:paraId="3A01EDE5" w14:textId="3D9F52CB" w:rsidR="005C72BC" w:rsidRDefault="005C72BC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Сидр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та Перрі</w:t>
            </w:r>
          </w:p>
        </w:tc>
        <w:tc>
          <w:tcPr>
            <w:tcW w:w="3354" w:type="dxa"/>
          </w:tcPr>
          <w:p w14:paraId="74748173" w14:textId="003B350C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516" w:type="dxa"/>
            <w:vMerge/>
            <w:tcBorders>
              <w:top w:val="nil"/>
              <w:bottom w:val="nil"/>
            </w:tcBorders>
          </w:tcPr>
          <w:p w14:paraId="34970D24" w14:textId="77777777" w:rsidR="005C72BC" w:rsidRDefault="005C72B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</w:tcPr>
          <w:p w14:paraId="21DFFB5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8BAFE18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28B2BA5C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6BA41484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10B3F588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62DF1355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22F5952C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42688509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vMerge/>
            <w:tcBorders>
              <w:top w:val="nil"/>
              <w:bottom w:val="nil"/>
            </w:tcBorders>
          </w:tcPr>
          <w:p w14:paraId="3EC4921F" w14:textId="77777777" w:rsidR="005C72BC" w:rsidRDefault="005C72B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</w:tcPr>
          <w:p w14:paraId="16267FAA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5DFC4C69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330C4611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78E8BF8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1409B26F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D8E3EE"/>
          </w:tcPr>
          <w:p w14:paraId="530F0BF0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0349D833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 w14:paraId="42F7C01E" w14:textId="77777777" w:rsidR="005C72BC" w:rsidRDefault="005C72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6700D7" w14:textId="77777777" w:rsidR="005E146B" w:rsidRDefault="00000000">
      <w:pPr>
        <w:tabs>
          <w:tab w:val="left" w:pos="7544"/>
          <w:tab w:val="left" w:pos="8294"/>
          <w:tab w:val="left" w:pos="9239"/>
          <w:tab w:val="left" w:pos="9866"/>
          <w:tab w:val="left" w:pos="10616"/>
        </w:tabs>
        <w:spacing w:before="18"/>
        <w:ind w:left="6917"/>
        <w:rPr>
          <w:sz w:val="12"/>
        </w:rPr>
      </w:pPr>
      <w:r>
        <w:pict w14:anchorId="17F295A3">
          <v:group id="_x0000_s1029" style="position:absolute;left:0;text-align:left;margin-left:47.55pt;margin-top:52.05pt;width:525pt;height:31.25pt;z-index:-18652672;mso-position-horizontal-relative:page;mso-position-vertical-relative:text" coordorigin="951,1041" coordsize="10500,625">
            <v:shape id="_x0000_s1032" style="position:absolute;left:955;top:1046;width:10490;height:615" coordorigin="956,1046" coordsize="10490,615" path="m11327,1046r-10253,l1028,1056r-38,25l965,1119r-9,46l956,1542r9,46l990,1626r38,25l1074,1660r10253,l11373,1651r38,-25l11436,1588r9,-46l11445,1165r-9,-46l11411,1081r-38,-25l11327,1046xe" fillcolor="#ffeb00" stroked="f">
              <v:path arrowok="t"/>
            </v:shape>
            <v:shape id="_x0000_s1031" style="position:absolute;left:955;top:1046;width:10490;height:615" coordorigin="956,1046" coordsize="10490,615" path="m1074,1046r-46,10l990,1081r-25,38l956,1165r,377l965,1588r25,38l1028,1651r46,9l11327,1660r46,-9l11411,1626r25,-38l11445,1542r,-377l11436,1119r-25,-38l11373,1056r-46,-10l1074,1046xe" filled="f" strokecolor="#004993" strokeweight=".5pt">
              <v:path arrowok="t"/>
            </v:shape>
            <v:shape id="_x0000_s1030" type="#_x0000_t202" style="position:absolute;left:950;top:1041;width:10500;height:625" filled="f" stroked="f">
              <v:textbox inset="0,0,0,0">
                <w:txbxContent>
                  <w:p w14:paraId="25C5F650" w14:textId="09B36767" w:rsidR="005E146B" w:rsidRDefault="00000000">
                    <w:pPr>
                      <w:spacing w:before="95"/>
                      <w:ind w:right="123"/>
                      <w:jc w:val="right"/>
                      <w:rPr>
                        <w:rFonts w:ascii="Arial" w:hAnsi="Arial"/>
                        <w:b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i/>
                        <w:w w:val="85"/>
                        <w:sz w:val="12"/>
                      </w:rPr>
                      <w:t>*Заповнюється</w:t>
                    </w:r>
                    <w:r w:rsidR="00910E90">
                      <w:rPr>
                        <w:rFonts w:ascii="Arial" w:hAnsi="Arial"/>
                        <w:b/>
                        <w:i/>
                        <w:spacing w:val="19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5"/>
                        <w:sz w:val="12"/>
                      </w:rPr>
                      <w:t>працівником</w:t>
                    </w:r>
                    <w:r w:rsidR="00910E90">
                      <w:rPr>
                        <w:rFonts w:ascii="Arial" w:hAnsi="Arial"/>
                        <w:b/>
                        <w:i/>
                        <w:spacing w:val="19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5"/>
                        <w:sz w:val="12"/>
                      </w:rPr>
                      <w:t>METRO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2"/>
        </w:rPr>
        <w:t>(число)</w:t>
      </w:r>
      <w:r>
        <w:rPr>
          <w:sz w:val="12"/>
        </w:rPr>
        <w:tab/>
        <w:t>(місяць)</w:t>
      </w:r>
      <w:r>
        <w:rPr>
          <w:sz w:val="12"/>
        </w:rPr>
        <w:tab/>
        <w:t>(рік)</w:t>
      </w:r>
      <w:r>
        <w:rPr>
          <w:sz w:val="12"/>
        </w:rPr>
        <w:tab/>
        <w:t>(число)</w:t>
      </w:r>
      <w:r>
        <w:rPr>
          <w:sz w:val="12"/>
        </w:rPr>
        <w:tab/>
        <w:t>(місяць)</w:t>
      </w:r>
      <w:r>
        <w:rPr>
          <w:sz w:val="12"/>
        </w:rPr>
        <w:tab/>
        <w:t>(рік)</w:t>
      </w:r>
    </w:p>
    <w:p w14:paraId="049820EF" w14:textId="77777777" w:rsidR="005E146B" w:rsidRDefault="005E146B">
      <w:pPr>
        <w:pStyle w:val="BodyText"/>
        <w:spacing w:before="2"/>
        <w:rPr>
          <w:sz w:val="14"/>
        </w:rPr>
      </w:pPr>
    </w:p>
    <w:tbl>
      <w:tblPr>
        <w:tblStyle w:val="TableNormal1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328"/>
        <w:gridCol w:w="873"/>
        <w:gridCol w:w="605"/>
        <w:gridCol w:w="258"/>
        <w:gridCol w:w="567"/>
        <w:gridCol w:w="7689"/>
      </w:tblGrid>
      <w:tr w:rsidR="005E146B" w14:paraId="7B0B0803" w14:textId="77777777">
        <w:trPr>
          <w:trHeight w:val="270"/>
        </w:trPr>
        <w:tc>
          <w:tcPr>
            <w:tcW w:w="10320" w:type="dxa"/>
            <w:gridSpan w:val="6"/>
            <w:shd w:val="clear" w:color="auto" w:fill="004993"/>
          </w:tcPr>
          <w:p w14:paraId="5B3428B8" w14:textId="3E61B2C5" w:rsidR="005E146B" w:rsidRDefault="00000000">
            <w:pPr>
              <w:pStyle w:val="TableParagraph"/>
              <w:spacing w:before="13"/>
              <w:ind w:left="20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ВКАЖІТЬ</w:t>
            </w:r>
            <w:r w:rsidR="00910E90">
              <w:rPr>
                <w:rFonts w:ascii="Tahoma" w:hAnsi="Tahoma"/>
                <w:b/>
                <w:color w:val="FFFFFF"/>
                <w:spacing w:val="5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ВСІ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БАЖАНІ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СПОСОБИ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ОТРИМУВАТИ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ПРОПОЗИЦІЇ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ТА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ІНФОРМАЦІЮ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ВІД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METRO</w:t>
            </w:r>
            <w:r w:rsidR="00910E90">
              <w:rPr>
                <w:rFonts w:ascii="Tahoma" w:hAnsi="Tahoma"/>
                <w:b/>
                <w:color w:val="FFFFFF"/>
                <w:spacing w:val="5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ТА</w:t>
            </w:r>
            <w:r w:rsidR="00910E90">
              <w:rPr>
                <w:rFonts w:ascii="Tahoma" w:hAnsi="Tahoma"/>
                <w:b/>
                <w:color w:val="FFFFFF"/>
                <w:spacing w:val="6"/>
                <w:w w:val="105"/>
                <w:sz w:val="16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w w:val="105"/>
                <w:sz w:val="16"/>
              </w:rPr>
              <w:t>ПАРТНЕРІВ</w:t>
            </w:r>
          </w:p>
        </w:tc>
      </w:tr>
      <w:tr w:rsidR="005E146B" w14:paraId="3AD24076" w14:textId="77777777">
        <w:trPr>
          <w:trHeight w:val="202"/>
        </w:trPr>
        <w:tc>
          <w:tcPr>
            <w:tcW w:w="328" w:type="dxa"/>
            <w:tcBorders>
              <w:top w:val="single" w:sz="4" w:space="0" w:color="004993"/>
              <w:left w:val="single" w:sz="4" w:space="0" w:color="004993"/>
              <w:bottom w:val="single" w:sz="4" w:space="0" w:color="004993"/>
            </w:tcBorders>
            <w:shd w:val="clear" w:color="auto" w:fill="D8E3EE"/>
          </w:tcPr>
          <w:p w14:paraId="713F4DE1" w14:textId="644D68AA" w:rsidR="005E146B" w:rsidRDefault="00910E90" w:rsidP="00814F4A">
            <w:pPr>
              <w:pStyle w:val="TableParagraph"/>
              <w:spacing w:before="26" w:line="156" w:lineRule="exact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EF7AC4">
              <w:rPr>
                <w:sz w:val="14"/>
              </w:rPr>
              <w:t xml:space="preserve"> </w:t>
            </w:r>
            <w:r w:rsidR="00814F4A">
              <w:rPr>
                <w:sz w:val="14"/>
              </w:rPr>
              <w:t>На</w:t>
            </w:r>
          </w:p>
        </w:tc>
        <w:tc>
          <w:tcPr>
            <w:tcW w:w="873" w:type="dxa"/>
            <w:tcBorders>
              <w:top w:val="single" w:sz="4" w:space="0" w:color="004993"/>
              <w:bottom w:val="single" w:sz="4" w:space="0" w:color="004993"/>
            </w:tcBorders>
            <w:shd w:val="clear" w:color="auto" w:fill="D8E3EE"/>
          </w:tcPr>
          <w:p w14:paraId="249B9512" w14:textId="05B6AA7C" w:rsidR="005E146B" w:rsidRDefault="00814F4A" w:rsidP="00814F4A">
            <w:pPr>
              <w:pStyle w:val="TableParagraph"/>
              <w:spacing w:before="26" w:line="156" w:lineRule="exact"/>
              <w:rPr>
                <w:sz w:val="14"/>
              </w:rPr>
            </w:pPr>
            <w:r>
              <w:rPr>
                <w:sz w:val="14"/>
              </w:rPr>
              <w:t>електронну</w:t>
            </w:r>
          </w:p>
        </w:tc>
        <w:tc>
          <w:tcPr>
            <w:tcW w:w="605" w:type="dxa"/>
            <w:tcBorders>
              <w:top w:val="single" w:sz="4" w:space="0" w:color="004993"/>
              <w:bottom w:val="single" w:sz="4" w:space="0" w:color="004993"/>
              <w:right w:val="single" w:sz="4" w:space="0" w:color="004993"/>
            </w:tcBorders>
            <w:shd w:val="clear" w:color="auto" w:fill="D8E3EE"/>
          </w:tcPr>
          <w:p w14:paraId="7FB28F67" w14:textId="0EB3F0A8" w:rsidR="005E146B" w:rsidRDefault="00814F4A" w:rsidP="00814F4A">
            <w:pPr>
              <w:pStyle w:val="TableParagraph"/>
              <w:spacing w:before="26"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адресу</w:t>
            </w:r>
          </w:p>
        </w:tc>
        <w:tc>
          <w:tcPr>
            <w:tcW w:w="258" w:type="dxa"/>
            <w:tcBorders>
              <w:top w:val="single" w:sz="4" w:space="0" w:color="004993"/>
              <w:left w:val="single" w:sz="4" w:space="0" w:color="004993"/>
              <w:bottom w:val="single" w:sz="4" w:space="0" w:color="004993"/>
              <w:right w:val="single" w:sz="4" w:space="0" w:color="004993"/>
            </w:tcBorders>
          </w:tcPr>
          <w:p w14:paraId="003467A5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004993"/>
            </w:tcBorders>
          </w:tcPr>
          <w:p w14:paraId="7578D6EA" w14:textId="28240EB6" w:rsidR="005E146B" w:rsidRDefault="00000000">
            <w:pPr>
              <w:pStyle w:val="TableParagraph"/>
              <w:spacing w:before="26" w:line="156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Н</w:t>
            </w:r>
            <w:r w:rsidR="00814F4A">
              <w:rPr>
                <w:sz w:val="14"/>
              </w:rPr>
              <w:t>а</w:t>
            </w:r>
          </w:p>
        </w:tc>
        <w:tc>
          <w:tcPr>
            <w:tcW w:w="7689" w:type="dxa"/>
          </w:tcPr>
          <w:p w14:paraId="37D9D522" w14:textId="36265A32" w:rsidR="005E146B" w:rsidRDefault="00000000" w:rsidP="00814F4A">
            <w:pPr>
              <w:pStyle w:val="TableParagraph"/>
              <w:spacing w:before="26" w:line="156" w:lineRule="exact"/>
              <w:rPr>
                <w:sz w:val="14"/>
              </w:rPr>
            </w:pPr>
            <w:r>
              <w:rPr>
                <w:sz w:val="14"/>
              </w:rPr>
              <w:t>мобільний</w:t>
            </w:r>
            <w:r w:rsidR="00910E90"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телефон</w:t>
            </w:r>
          </w:p>
        </w:tc>
      </w:tr>
    </w:tbl>
    <w:p w14:paraId="2EFFB0CE" w14:textId="77777777" w:rsidR="005E146B" w:rsidRDefault="005E146B">
      <w:pPr>
        <w:pStyle w:val="BodyText"/>
        <w:spacing w:before="6"/>
        <w:rPr>
          <w:sz w:val="25"/>
        </w:rPr>
      </w:pPr>
    </w:p>
    <w:tbl>
      <w:tblPr>
        <w:tblStyle w:val="TableNormal1"/>
        <w:tblW w:w="0" w:type="auto"/>
        <w:tblInd w:w="682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58"/>
        <w:gridCol w:w="258"/>
        <w:gridCol w:w="258"/>
        <w:gridCol w:w="258"/>
        <w:gridCol w:w="1032"/>
        <w:gridCol w:w="258"/>
        <w:gridCol w:w="1032"/>
        <w:gridCol w:w="258"/>
        <w:gridCol w:w="258"/>
        <w:gridCol w:w="258"/>
        <w:gridCol w:w="1548"/>
        <w:gridCol w:w="258"/>
        <w:gridCol w:w="258"/>
        <w:gridCol w:w="258"/>
      </w:tblGrid>
      <w:tr w:rsidR="005E146B" w14:paraId="71A3028B" w14:textId="77777777">
        <w:trPr>
          <w:trHeight w:val="202"/>
        </w:trPr>
        <w:tc>
          <w:tcPr>
            <w:tcW w:w="1032" w:type="dxa"/>
            <w:shd w:val="clear" w:color="auto" w:fill="ECECEC"/>
          </w:tcPr>
          <w:p w14:paraId="222EA2AF" w14:textId="454728F1" w:rsidR="005E146B" w:rsidRDefault="00000000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Підр</w:t>
            </w:r>
            <w:r w:rsidR="00814F4A">
              <w:rPr>
                <w:sz w:val="14"/>
              </w:rPr>
              <w:t>а</w:t>
            </w:r>
            <w:r>
              <w:rPr>
                <w:sz w:val="14"/>
              </w:rPr>
              <w:t>йон*</w:t>
            </w:r>
          </w:p>
        </w:tc>
        <w:tc>
          <w:tcPr>
            <w:tcW w:w="258" w:type="dxa"/>
            <w:shd w:val="clear" w:color="auto" w:fill="ECECEC"/>
          </w:tcPr>
          <w:p w14:paraId="7223D0DD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63109E73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0F9B9ED6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60293149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shd w:val="clear" w:color="auto" w:fill="ECECEC"/>
          </w:tcPr>
          <w:p w14:paraId="2754AA8B" w14:textId="7193D415" w:rsidR="005E146B" w:rsidRDefault="00000000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Ч</w:t>
            </w:r>
            <w:r w:rsidR="00814F4A">
              <w:rPr>
                <w:sz w:val="14"/>
              </w:rPr>
              <w:t>а</w:t>
            </w:r>
            <w:r>
              <w:rPr>
                <w:sz w:val="14"/>
              </w:rPr>
              <w:t>сов</w:t>
            </w:r>
            <w:r w:rsidR="00814F4A">
              <w:rPr>
                <w:sz w:val="14"/>
              </w:rPr>
              <w:t>а</w:t>
            </w:r>
            <w:r w:rsidR="00910E90">
              <w:rPr>
                <w:sz w:val="14"/>
              </w:rPr>
              <w:t xml:space="preserve"> </w:t>
            </w:r>
            <w:r>
              <w:rPr>
                <w:sz w:val="14"/>
              </w:rPr>
              <w:t>зон</w:t>
            </w:r>
            <w:r w:rsidR="00814F4A">
              <w:rPr>
                <w:sz w:val="14"/>
              </w:rPr>
              <w:t>а</w:t>
            </w:r>
            <w:r>
              <w:rPr>
                <w:sz w:val="14"/>
              </w:rPr>
              <w:t>*</w:t>
            </w:r>
          </w:p>
        </w:tc>
        <w:tc>
          <w:tcPr>
            <w:tcW w:w="258" w:type="dxa"/>
            <w:shd w:val="clear" w:color="auto" w:fill="ECECEC"/>
          </w:tcPr>
          <w:p w14:paraId="761F54FC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shd w:val="clear" w:color="auto" w:fill="ECECEC"/>
          </w:tcPr>
          <w:p w14:paraId="2B0C341F" w14:textId="52629F05" w:rsidR="005E146B" w:rsidRDefault="00000000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Тип</w:t>
            </w:r>
            <w:r w:rsidR="00910E90"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бізнесу*</w:t>
            </w:r>
          </w:p>
        </w:tc>
        <w:tc>
          <w:tcPr>
            <w:tcW w:w="258" w:type="dxa"/>
            <w:shd w:val="clear" w:color="auto" w:fill="ECECEC"/>
          </w:tcPr>
          <w:p w14:paraId="0E38446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FA42325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6E4F71D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shd w:val="clear" w:color="auto" w:fill="ECECEC"/>
          </w:tcPr>
          <w:p w14:paraId="48E907F9" w14:textId="3AC43852" w:rsidR="005E146B" w:rsidRDefault="00000000">
            <w:pPr>
              <w:pStyle w:val="TableParagraph"/>
              <w:spacing w:before="26" w:line="156" w:lineRule="exact"/>
              <w:ind w:left="24"/>
              <w:rPr>
                <w:sz w:val="14"/>
              </w:rPr>
            </w:pPr>
            <w:r>
              <w:rPr>
                <w:sz w:val="14"/>
              </w:rPr>
              <w:t>Номер</w:t>
            </w:r>
            <w:r w:rsidR="00910E90">
              <w:rPr>
                <w:sz w:val="14"/>
              </w:rPr>
              <w:t xml:space="preserve"> </w:t>
            </w:r>
            <w:r w:rsidR="00814F4A">
              <w:rPr>
                <w:sz w:val="14"/>
              </w:rPr>
              <w:t>а</w:t>
            </w:r>
            <w:r>
              <w:rPr>
                <w:sz w:val="14"/>
              </w:rPr>
              <w:t>квізитор</w:t>
            </w:r>
            <w:r w:rsidR="00910E90"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  <w:tc>
          <w:tcPr>
            <w:tcW w:w="258" w:type="dxa"/>
            <w:shd w:val="clear" w:color="auto" w:fill="ECECEC"/>
          </w:tcPr>
          <w:p w14:paraId="2EE3BFC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241642C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51ACEA3D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A58D47" w14:textId="77777777" w:rsidR="005E146B" w:rsidRDefault="005E146B">
      <w:pPr>
        <w:pStyle w:val="BodyText"/>
        <w:spacing w:before="2"/>
        <w:rPr>
          <w:sz w:val="6"/>
        </w:rPr>
      </w:pPr>
    </w:p>
    <w:tbl>
      <w:tblPr>
        <w:tblStyle w:val="TableNormal1"/>
        <w:tblW w:w="0" w:type="auto"/>
        <w:tblInd w:w="681" w:type="dxa"/>
        <w:tblBorders>
          <w:top w:val="single" w:sz="4" w:space="0" w:color="004993"/>
          <w:left w:val="single" w:sz="4" w:space="0" w:color="004993"/>
          <w:bottom w:val="single" w:sz="4" w:space="0" w:color="004993"/>
          <w:right w:val="single" w:sz="4" w:space="0" w:color="004993"/>
          <w:insideH w:val="single" w:sz="4" w:space="0" w:color="004993"/>
          <w:insideV w:val="single" w:sz="4" w:space="0" w:color="004993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3F77BF" w14:paraId="5568B23F" w14:textId="77777777">
        <w:trPr>
          <w:trHeight w:val="202"/>
        </w:trPr>
        <w:tc>
          <w:tcPr>
            <w:tcW w:w="1032" w:type="dxa"/>
            <w:shd w:val="clear" w:color="auto" w:fill="ECECEC"/>
          </w:tcPr>
          <w:p w14:paraId="0B299D29" w14:textId="77777777" w:rsidR="005E146B" w:rsidRDefault="00000000">
            <w:pPr>
              <w:pStyle w:val="TableParagraph"/>
              <w:spacing w:before="26" w:line="156" w:lineRule="exact"/>
              <w:ind w:left="25"/>
              <w:rPr>
                <w:sz w:val="14"/>
              </w:rPr>
            </w:pPr>
            <w:r>
              <w:rPr>
                <w:sz w:val="14"/>
              </w:rPr>
              <w:t>Примітки*</w:t>
            </w:r>
          </w:p>
        </w:tc>
        <w:tc>
          <w:tcPr>
            <w:tcW w:w="258" w:type="dxa"/>
            <w:shd w:val="clear" w:color="auto" w:fill="ECECEC"/>
          </w:tcPr>
          <w:p w14:paraId="567EE27E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5CC3E93E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62D7D7D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0D7F8D80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16424C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9E4498D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5E67CE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6652FCE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8BD8A08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A651366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52A5F643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3E549BF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E4B035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ECB3FF3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6611AF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654D086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ED06724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C11AE57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D5A066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1B4DCEF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528CA127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80F375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ACA430A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C7AD96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FF25D17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FEA290E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7535AE90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776B829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083BB76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8BB6B0C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9066248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4F54377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102A07DF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377CAF1C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4556886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shd w:val="clear" w:color="auto" w:fill="ECECEC"/>
          </w:tcPr>
          <w:p w14:paraId="23BAEED2" w14:textId="77777777" w:rsidR="005E146B" w:rsidRDefault="005E14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8B116D" w14:textId="77777777" w:rsidR="005E146B" w:rsidRDefault="005E146B">
      <w:pPr>
        <w:rPr>
          <w:rFonts w:ascii="Times New Roman"/>
          <w:sz w:val="14"/>
        </w:rPr>
        <w:sectPr w:rsidR="005E146B">
          <w:type w:val="continuous"/>
          <w:pgSz w:w="11910" w:h="16840"/>
          <w:pgMar w:top="1520" w:right="340" w:bottom="280" w:left="360" w:header="720" w:footer="720" w:gutter="0"/>
          <w:cols w:space="720"/>
        </w:sectPr>
      </w:pPr>
    </w:p>
    <w:p w14:paraId="6E2843B5" w14:textId="26EEF261" w:rsidR="005E146B" w:rsidRDefault="00000000" w:rsidP="00524E4B">
      <w:pPr>
        <w:rPr>
          <w:rFonts w:ascii="Arial" w:hAnsi="Arial"/>
          <w:b/>
          <w:sz w:val="21"/>
        </w:rPr>
      </w:pPr>
      <w:r>
        <w:rPr>
          <w:rFonts w:ascii="Arial" w:hAnsi="Arial"/>
          <w:b/>
          <w:w w:val="75"/>
          <w:sz w:val="21"/>
        </w:rPr>
        <w:lastRenderedPageBreak/>
        <w:t>ЗАГАЛЬНІ</w:t>
      </w:r>
      <w:r w:rsidR="00910E90">
        <w:rPr>
          <w:rFonts w:ascii="Arial" w:hAnsi="Arial"/>
          <w:b/>
          <w:spacing w:val="29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УМОВИ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ПОКУПКИ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В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ОПТОВИХ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ТОРГОВЕЛЬНИХ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ЦЕНТРАХ</w:t>
      </w:r>
      <w:r w:rsidR="00910E90">
        <w:rPr>
          <w:rFonts w:ascii="Arial" w:hAnsi="Arial"/>
          <w:b/>
          <w:spacing w:val="29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ТОВ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«МЕТРО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КЕШ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ЕНД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КЕРІ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УКРАЇНА»</w:t>
      </w:r>
      <w:r w:rsidR="00910E90">
        <w:rPr>
          <w:rFonts w:ascii="Arial" w:hAnsi="Arial"/>
          <w:b/>
          <w:spacing w:val="29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(ДАЛІ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–</w:t>
      </w:r>
      <w:r w:rsidR="00910E90">
        <w:rPr>
          <w:rFonts w:ascii="Arial" w:hAnsi="Arial"/>
          <w:b/>
          <w:spacing w:val="30"/>
          <w:w w:val="75"/>
          <w:sz w:val="21"/>
        </w:rPr>
        <w:t xml:space="preserve"> </w:t>
      </w:r>
      <w:r>
        <w:rPr>
          <w:rFonts w:ascii="Arial" w:hAnsi="Arial"/>
          <w:b/>
          <w:w w:val="75"/>
          <w:sz w:val="21"/>
        </w:rPr>
        <w:t>METRO)</w:t>
      </w:r>
    </w:p>
    <w:p w14:paraId="19BA710A" w14:textId="77777777" w:rsidR="005E146B" w:rsidRDefault="00000000">
      <w:pPr>
        <w:pStyle w:val="BodyText"/>
        <w:spacing w:line="20" w:lineRule="exact"/>
        <w:ind w:left="11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A7FF91D">
          <v:group id="_x0000_s1027" style="width:524pt;height:.25pt;mso-position-horizontal-relative:char;mso-position-vertical-relative:line" coordsize="10480,5">
            <v:shape id="_x0000_s1028" style="position:absolute;top:2;width:10480;height:2" coordorigin=",3" coordsize="10480,0" o:spt="100" adj="0,,0" path="m,3r3493,m3493,3r1747,m5240,3r5240,e" filled="f" strokeweight=".25pt">
              <v:stroke joinstyle="round"/>
              <v:formulas/>
              <v:path arrowok="t" o:connecttype="segments"/>
            </v:shape>
            <w10:anchorlock/>
          </v:group>
        </w:pict>
      </w:r>
    </w:p>
    <w:p w14:paraId="208F50E5" w14:textId="77777777" w:rsidR="005E146B" w:rsidRDefault="005E146B">
      <w:pPr>
        <w:spacing w:line="20" w:lineRule="exact"/>
        <w:rPr>
          <w:rFonts w:ascii="Arial"/>
          <w:sz w:val="2"/>
        </w:rPr>
        <w:sectPr w:rsidR="005E146B">
          <w:pgSz w:w="11910" w:h="16840"/>
          <w:pgMar w:top="360" w:right="340" w:bottom="280" w:left="360" w:header="720" w:footer="720" w:gutter="0"/>
          <w:cols w:space="720"/>
        </w:sectPr>
      </w:pPr>
    </w:p>
    <w:p w14:paraId="63077182" w14:textId="2E00F8B1" w:rsidR="00663B46" w:rsidRPr="00663B46" w:rsidRDefault="00663B46" w:rsidP="00663B46">
      <w:pPr>
        <w:spacing w:line="259" w:lineRule="auto"/>
        <w:ind w:left="97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Цим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</w:rPr>
        <w:t>METRO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встановлює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умови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доступу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Клієнтів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</w:rPr>
        <w:t>METRO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здійснення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покупок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b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b/>
          <w:sz w:val="11"/>
          <w:szCs w:val="11"/>
          <w:lang w:val="ru-RU"/>
        </w:rPr>
        <w:t>них.</w:t>
      </w:r>
    </w:p>
    <w:p w14:paraId="610D58C4" w14:textId="292E50D9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продає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товари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роздрібних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умовах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своїм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які: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(1)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досягли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юридичними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суб’єктами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діяльності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(2)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отримали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віком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18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виключно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власних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потреб.</w:t>
      </w:r>
    </w:p>
    <w:p w14:paraId="6BB4D2D2" w14:textId="5F9DB879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юридичні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суб’єкти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діяльності,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більше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тридцяти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(далі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представник).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представників.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повну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цивільну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дієздатність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(досягла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18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набула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інших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випадках,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передбачених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законодавством).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час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активації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повноваження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повинні,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підтверджені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документом,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посвідчує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він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особи)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(довіреністю)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підписом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печаткою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наявності)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імені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юридична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суб’єкт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діяльності).</w:t>
      </w:r>
    </w:p>
    <w:p w14:paraId="1308A952" w14:textId="12C07D80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</w:rPr>
      </w:pPr>
      <w:r w:rsidRPr="00663B46">
        <w:rPr>
          <w:rFonts w:asciiTheme="minorHAnsi" w:hAnsiTheme="minorHAnsi" w:cstheme="minorHAnsi"/>
          <w:sz w:val="11"/>
          <w:szCs w:val="11"/>
        </w:rPr>
        <w:t>Картка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(далі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це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оформлена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належним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чином,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згідно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цих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умов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ТОВ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«МЕТРО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КЕШ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ЕНД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КЕРІ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УКРАЇНА»,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яка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може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бути: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(1)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пластикова,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разі,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якщо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вона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оформлена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безпосередньо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одному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із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METRO;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(2)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електронна,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разі,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якщо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вона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оформлена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через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Viber-bot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мобільний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додаток,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шляхом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реєстрації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сайті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https://myaccount.metro.ua/signup/credentials.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Клієнти,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які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заповнили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реєстраційну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форму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онлайн,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отримують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пластикові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після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особистого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звернення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до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відповідного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центру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вказаного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при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реєстрації.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Пред’явлення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при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здійсненні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фотознімку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скріншоту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оформленої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іншу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особу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допускається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може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бути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підставою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для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відмови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здійсненні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обслуговування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касі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продажу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товарів.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Кожен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із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несе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повну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відповідальність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збереження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своєї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Передача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своєї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Картки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іншим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особам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забороняється.</w:t>
      </w:r>
    </w:p>
    <w:p w14:paraId="4E5458F9" w14:textId="3895CA0A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оформлена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фізичну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досягла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посвідчує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(паспорт).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оформили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але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досягли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18-річного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віку,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право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алкогольних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напоїв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тютюнових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виробів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зобов’язані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вимогу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касира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відповідно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діючого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законодавства,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пред’явити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посвідчує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(паспорт).</w:t>
      </w:r>
    </w:p>
    <w:p w14:paraId="14E62C6A" w14:textId="2012FB55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При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реєстрації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одразу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після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заповнення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підписання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«Реєстраційної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форми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»,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розташована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лицьовій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стороні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Правил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видається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одна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пластикова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ім’я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Керівника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випадку,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реєстрацію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керівник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юридична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визначені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Формі,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отримують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тільки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після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надання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підтверджуючих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заповнення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підписання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реєстраційної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форми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.</w:t>
      </w:r>
    </w:p>
    <w:p w14:paraId="5D429DD2" w14:textId="59ED1721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визначений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своїй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реєстраційній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формі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(«довірений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«довірені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представники»),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відвідувати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тільки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після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пред’явлення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дійсної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картки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</w:p>
    <w:p w14:paraId="5FAD6DC9" w14:textId="466AD191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надає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свою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згоду,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вигодонабувачем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акціями,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конкурсами,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розіграшами,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програмами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лояльності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тощо,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проводитимуться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будь-який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представників.</w:t>
      </w:r>
    </w:p>
    <w:p w14:paraId="1B599276" w14:textId="721A0C26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Діти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(далі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дитина/діти)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без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супроводу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МЕТ</w:t>
      </w:r>
      <w:r w:rsidRPr="00663B46">
        <w:rPr>
          <w:rFonts w:asciiTheme="minorHAnsi" w:hAnsiTheme="minorHAnsi" w:cstheme="minorHAnsi"/>
          <w:sz w:val="11"/>
          <w:szCs w:val="11"/>
        </w:rPr>
        <w:t>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допускаються.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час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перебування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МЕТ</w:t>
      </w:r>
      <w:r w:rsidRPr="00663B46">
        <w:rPr>
          <w:rFonts w:asciiTheme="minorHAnsi" w:hAnsiTheme="minorHAnsi" w:cstheme="minorHAnsi"/>
          <w:sz w:val="11"/>
          <w:szCs w:val="11"/>
        </w:rPr>
        <w:t>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зобов’язані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забезпечувати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безпеку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тримати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руках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руку,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саджати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возити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візку,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дозволяти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пересуватись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велосипедах,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скейт-бордах,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самокатах,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роликових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ковзанах,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інших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спортивних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знаряддях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тощо.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разі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знаходження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дитячому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возику,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вона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пристебнутою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ременями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безпеки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наявності),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час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перебування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залі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має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знаходитись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безпечній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відстані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полиць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палет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товаром,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метою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уникнення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травмувань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дитини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через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можливе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падіння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товару.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Забороняється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проносити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сумки,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пакети,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контейнери,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також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оптичне,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акустичне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інше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записуюче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обладнання,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також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будь-які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товари,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продаж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Зазначені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сумки,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пакети,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контейнери,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також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обладнання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залишені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камері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схову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разі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наявності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останніх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(при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цьому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несе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відповідальності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цілісність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схоронність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речей),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поміщені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спеціального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пакету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працівником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час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перебування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охорони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уповноважений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працівник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разі,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останнього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виникне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підозра,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яка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завітала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досягла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14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років,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попросити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пред’явити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документ,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посвідчує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особу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підтверджує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її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вік.</w:t>
      </w:r>
    </w:p>
    <w:p w14:paraId="5654758F" w14:textId="7A9DCADE" w:rsidR="00663B46" w:rsidRPr="00663B46" w:rsidRDefault="00663B46" w:rsidP="00663B46">
      <w:pPr>
        <w:widowControl/>
        <w:numPr>
          <w:ilvl w:val="0"/>
          <w:numId w:val="5"/>
        </w:numPr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663B46">
        <w:rPr>
          <w:rFonts w:asciiTheme="minorHAnsi" w:hAnsiTheme="minorHAnsi" w:cstheme="minorHAnsi"/>
          <w:sz w:val="11"/>
          <w:szCs w:val="11"/>
          <w:lang w:val="ru-RU"/>
        </w:rPr>
        <w:t>Забороняється,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окрім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випадків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прямо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передбачених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законодавством,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дозволу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керівництва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фото-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відео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зйомку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території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приміщеннях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663B46">
        <w:rPr>
          <w:rFonts w:asciiTheme="minorHAnsi" w:hAnsiTheme="minorHAnsi" w:cstheme="minorHAnsi"/>
          <w:sz w:val="11"/>
          <w:szCs w:val="11"/>
        </w:rPr>
        <w:t>METRO</w:t>
      </w:r>
      <w:r w:rsidRPr="00663B46">
        <w:rPr>
          <w:rFonts w:asciiTheme="minorHAnsi" w:hAnsiTheme="minorHAnsi" w:cstheme="minorHAnsi"/>
          <w:sz w:val="11"/>
          <w:szCs w:val="11"/>
          <w:lang w:val="ru-RU"/>
        </w:rPr>
        <w:t>.</w:t>
      </w:r>
    </w:p>
    <w:p w14:paraId="7C8F0AA0" w14:textId="76F4A3D6" w:rsidR="001475F6" w:rsidRPr="001475F6" w:rsidRDefault="001475F6" w:rsidP="001475F6">
      <w:pPr>
        <w:pStyle w:val="ListParagraph"/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5"/>
        <w:rPr>
          <w:rFonts w:asciiTheme="minorHAnsi" w:hAnsiTheme="minorHAnsi" w:cstheme="minorHAnsi"/>
          <w:sz w:val="11"/>
          <w:szCs w:val="11"/>
          <w:lang w:val="ru-RU"/>
        </w:rPr>
      </w:pPr>
      <w:r w:rsidRPr="001475F6">
        <w:rPr>
          <w:rFonts w:asciiTheme="minorHAnsi" w:hAnsiTheme="minorHAnsi" w:cstheme="minorHAnsi"/>
          <w:sz w:val="11"/>
          <w:szCs w:val="11"/>
          <w:lang w:val="ru-RU"/>
        </w:rPr>
        <w:t>Забороняється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доступ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із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тваринами,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числі,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тими,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знаходяться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спеціальних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переносних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сумках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руках.</w:t>
      </w:r>
    </w:p>
    <w:p w14:paraId="1697A4A6" w14:textId="6D5B6F0D" w:rsidR="001475F6" w:rsidRPr="001475F6" w:rsidRDefault="001475F6" w:rsidP="001475F6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Довірені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супроводжуючі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особи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несуть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ризики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відповідальність,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пов’язані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використанням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транспортних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засобів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території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торговельного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центру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прилеглих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територіях,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включаючи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зону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розташування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автомобілів,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тротуари,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проїзні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шляхи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ін.</w:t>
      </w:r>
    </w:p>
    <w:p w14:paraId="72F5110A" w14:textId="6C09901A" w:rsidR="005E146B" w:rsidRPr="001475F6" w:rsidRDefault="001475F6">
      <w:pPr>
        <w:pStyle w:val="ListParagraph"/>
        <w:numPr>
          <w:ilvl w:val="0"/>
          <w:numId w:val="5"/>
        </w:numPr>
        <w:tabs>
          <w:tab w:val="left" w:pos="224"/>
        </w:tabs>
        <w:spacing w:line="211" w:lineRule="auto"/>
        <w:ind w:left="222" w:hanging="118"/>
        <w:rPr>
          <w:rFonts w:asciiTheme="minorHAnsi" w:hAnsiTheme="minorHAnsi" w:cstheme="minorHAnsi"/>
          <w:sz w:val="11"/>
          <w:szCs w:val="11"/>
        </w:rPr>
      </w:pP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несе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відповідальність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те,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Карту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будуть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лише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довірені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також,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зобов’язується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компенсувати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витрати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збитки,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зазнати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разі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неналежного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використання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Карти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порушень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(включаючи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порушення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боку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осіб,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які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їх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супроводжувати).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несе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відповідальність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коректність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достовірність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документів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копій,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також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всієї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інформації,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наданої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МЕТ</w:t>
      </w:r>
      <w:r w:rsidRPr="001475F6">
        <w:rPr>
          <w:rFonts w:asciiTheme="minorHAnsi" w:hAnsiTheme="minorHAnsi" w:cstheme="minorHAnsi"/>
          <w:sz w:val="11"/>
          <w:szCs w:val="11"/>
        </w:rPr>
        <w:t>R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оформлення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карток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також,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всю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інформацію,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підписи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документи,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необхідні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оформленні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(наприклад,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але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обмежуючись: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коректність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підписів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печаток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наявності)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товарних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накладних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покупках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картках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правомірність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здійснення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використання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коштів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покупки).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несуть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відповідальність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завдані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збитки.</w:t>
      </w:r>
    </w:p>
    <w:p w14:paraId="3E9B9EC0" w14:textId="3CB70D47" w:rsidR="005E146B" w:rsidRPr="00EF7AC4" w:rsidRDefault="00000000">
      <w:pPr>
        <w:pStyle w:val="BodyText"/>
        <w:spacing w:before="37" w:line="211" w:lineRule="auto"/>
        <w:ind w:left="220" w:right="601" w:hanging="1"/>
        <w:jc w:val="both"/>
        <w:rPr>
          <w:rFonts w:asciiTheme="minorHAnsi" w:hAnsiTheme="minorHAnsi" w:cstheme="minorHAnsi"/>
        </w:rPr>
      </w:pPr>
      <w:r w:rsidRPr="00663B46">
        <w:rPr>
          <w:rFonts w:asciiTheme="minorHAnsi" w:hAnsiTheme="minorHAnsi" w:cstheme="minorHAnsi"/>
        </w:rPr>
        <w:br w:type="column"/>
      </w:r>
      <w:r w:rsidR="001475F6" w:rsidRPr="00EF7AC4">
        <w:rPr>
          <w:rFonts w:asciiTheme="minorHAnsi" w:hAnsiTheme="minorHAnsi" w:cstheme="minorHAnsi"/>
        </w:rPr>
        <w:t>В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разі,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якщо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у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Клієнта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–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неповнолітньої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особи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(від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14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до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18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років)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недостатньо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майна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для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відшкодування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збитків,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додаткову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відповідальність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несуть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її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батьки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(усиновлювачі)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або</w:t>
      </w:r>
      <w:r w:rsidR="00910E90" w:rsidRPr="00EF7AC4">
        <w:rPr>
          <w:rFonts w:asciiTheme="minorHAnsi" w:hAnsiTheme="minorHAnsi" w:cstheme="minorHAnsi"/>
        </w:rPr>
        <w:t xml:space="preserve"> </w:t>
      </w:r>
      <w:r w:rsidR="001475F6" w:rsidRPr="00EF7AC4">
        <w:rPr>
          <w:rFonts w:asciiTheme="minorHAnsi" w:hAnsiTheme="minorHAnsi" w:cstheme="minorHAnsi"/>
        </w:rPr>
        <w:t>піклувальник.</w:t>
      </w:r>
    </w:p>
    <w:p w14:paraId="7325F7CD" w14:textId="4125425B" w:rsidR="005E146B" w:rsidRPr="001475F6" w:rsidRDefault="001475F6">
      <w:pPr>
        <w:pStyle w:val="ListParagraph"/>
        <w:numPr>
          <w:ilvl w:val="0"/>
          <w:numId w:val="5"/>
        </w:numPr>
        <w:tabs>
          <w:tab w:val="left" w:pos="221"/>
        </w:tabs>
        <w:spacing w:line="211" w:lineRule="auto"/>
        <w:ind w:left="218" w:right="597" w:hanging="118"/>
        <w:rPr>
          <w:rFonts w:asciiTheme="minorHAnsi" w:hAnsiTheme="minorHAnsi" w:cstheme="minorHAnsi"/>
          <w:sz w:val="11"/>
          <w:szCs w:val="11"/>
        </w:rPr>
      </w:pPr>
      <w:r w:rsidRPr="001475F6">
        <w:rPr>
          <w:rFonts w:asciiTheme="minorHAnsi" w:hAnsiTheme="minorHAnsi" w:cstheme="minorHAnsi"/>
          <w:sz w:val="11"/>
          <w:szCs w:val="11"/>
          <w:lang w:val="ru-RU"/>
        </w:rPr>
        <w:t>Картка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представників,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власністю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зобов’язаний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негайно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повідомити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письмовій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формі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втрату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Карти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Карти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оформленої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Довіреному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представнику,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також,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зміни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своїй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діяльності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(в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тому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числі,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випадку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набуття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статусу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фізичної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особи-підприємця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скасування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реєстрації,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зміни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статусу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платника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неплатника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податків,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зміни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групи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системи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оподаткування;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зміни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складі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Довірених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представників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(зокрема,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необхідність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заблокувати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Карти)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тощо),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адреси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іншої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контактної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інформації.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повідомлення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такі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зміни,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самостійно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несуть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відповідальність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настання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негативних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наслідків.</w:t>
      </w:r>
    </w:p>
    <w:p w14:paraId="12A05B54" w14:textId="2A2728C2" w:rsidR="005E146B" w:rsidRPr="001475F6" w:rsidRDefault="001475F6">
      <w:pPr>
        <w:pStyle w:val="ListParagraph"/>
        <w:numPr>
          <w:ilvl w:val="0"/>
          <w:numId w:val="5"/>
        </w:numPr>
        <w:tabs>
          <w:tab w:val="left" w:pos="221"/>
        </w:tabs>
        <w:spacing w:before="2" w:line="211" w:lineRule="auto"/>
        <w:ind w:left="214" w:right="589" w:hanging="113"/>
        <w:rPr>
          <w:rFonts w:asciiTheme="minorHAnsi" w:hAnsiTheme="minorHAnsi" w:cstheme="minorHAnsi"/>
          <w:sz w:val="11"/>
          <w:szCs w:val="11"/>
        </w:rPr>
      </w:pP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може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припинити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свої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відносини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юридичною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фізичною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суб’єктом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діяльності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будь-який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час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свій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розсуд.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Відносини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юридичною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фізичною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суб’єктом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діяльності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припиняються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автоматично,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якщо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зупиняє,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більше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має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права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господарську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діяльність.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Відносини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Клієнтами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фізичними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особами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можуть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бути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припинені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виключно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випадках,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передбачених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чинним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законодавством,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без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зволікань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інформує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таких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їх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власним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бажанням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(зверненням)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формі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письмової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заяви.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Після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припинення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відносин,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його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(і)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(и)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не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більше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(юридична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особа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/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фізична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особа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суб’єкт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діяльності)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зобов’язаний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відшкодувати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збитки,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завдані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останньому,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внаслідок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втрати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статусу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суб’єкта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  <w:lang w:val="ru-RU"/>
        </w:rPr>
        <w:t>господарювання</w:t>
      </w:r>
    </w:p>
    <w:p w14:paraId="37B2015E" w14:textId="68DAFCB0" w:rsidR="001475F6" w:rsidRPr="001475F6" w:rsidRDefault="001475F6" w:rsidP="00EA46DE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635"/>
        <w:jc w:val="both"/>
        <w:rPr>
          <w:rFonts w:asciiTheme="minorHAnsi" w:hAnsiTheme="minorHAnsi" w:cstheme="minorHAnsi"/>
          <w:sz w:val="11"/>
          <w:szCs w:val="11"/>
        </w:rPr>
      </w:pPr>
      <w:r w:rsidRPr="001475F6">
        <w:rPr>
          <w:rFonts w:asciiTheme="minorHAnsi" w:hAnsiTheme="minorHAnsi" w:cstheme="minorHAnsi"/>
          <w:sz w:val="11"/>
          <w:szCs w:val="11"/>
        </w:rPr>
        <w:t>Якщо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(чи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особа,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яка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його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супроводжує)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відкриє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пошкодить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упаковку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товару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будь-якої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причини,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як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навмисно,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так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випадково,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представник,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зобов’язаний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відшкодувати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вартість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відповідної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одиниці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товару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(«METRO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–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одиниці»).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Після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відшкодування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товар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переходить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до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власності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1475F6">
        <w:rPr>
          <w:rFonts w:asciiTheme="minorHAnsi" w:hAnsiTheme="minorHAnsi" w:cstheme="minorHAnsi"/>
          <w:sz w:val="11"/>
          <w:szCs w:val="11"/>
        </w:rPr>
        <w:t>Клієнта.</w:t>
      </w:r>
    </w:p>
    <w:p w14:paraId="1AEA69FC" w14:textId="7F2AFCB7" w:rsidR="005E146B" w:rsidRPr="00EA46DE" w:rsidRDefault="00EA46DE">
      <w:pPr>
        <w:pStyle w:val="ListParagraph"/>
        <w:numPr>
          <w:ilvl w:val="0"/>
          <w:numId w:val="5"/>
        </w:numPr>
        <w:tabs>
          <w:tab w:val="left" w:pos="222"/>
        </w:tabs>
        <w:spacing w:line="211" w:lineRule="auto"/>
        <w:ind w:left="215" w:right="588" w:hanging="114"/>
        <w:rPr>
          <w:rFonts w:asciiTheme="minorHAnsi" w:hAnsiTheme="minorHAnsi" w:cstheme="minorHAnsi"/>
          <w:sz w:val="11"/>
          <w:szCs w:val="11"/>
        </w:rPr>
      </w:pPr>
      <w:r w:rsidRPr="00EA46DE">
        <w:rPr>
          <w:rFonts w:asciiTheme="minorHAnsi" w:hAnsiTheme="minorHAnsi" w:cstheme="minorHAnsi"/>
          <w:sz w:val="11"/>
          <w:szCs w:val="11"/>
        </w:rPr>
        <w:t>Шляхом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оплати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вартості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/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або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його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Довірений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представник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підтверджує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отримання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відсутність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зовнішніх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дефектів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товарі.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можуть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повернені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чи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замінені,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вони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повертаються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межах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встановленого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законом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строку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оригінальній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упаковці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супроводжуються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оригінальним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чеком,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підтверджує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факт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виключно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відповідно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законодавчо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встановлених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вимог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(обмежень)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щодо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обміну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поверненню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товарів.</w:t>
      </w:r>
    </w:p>
    <w:p w14:paraId="5F137AEF" w14:textId="69D6D5D7" w:rsidR="00EA46DE" w:rsidRPr="00EF7AC4" w:rsidRDefault="00EA46DE" w:rsidP="00EA46DE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635"/>
        <w:jc w:val="both"/>
        <w:rPr>
          <w:rFonts w:asciiTheme="minorHAnsi" w:hAnsiTheme="minorHAnsi" w:cstheme="minorHAnsi"/>
          <w:sz w:val="11"/>
          <w:szCs w:val="11"/>
        </w:rPr>
      </w:pPr>
      <w:r w:rsidRPr="00EF7AC4">
        <w:rPr>
          <w:rFonts w:asciiTheme="minorHAnsi" w:hAnsiTheme="minorHAnsi" w:cstheme="minorHAnsi"/>
          <w:sz w:val="11"/>
          <w:szCs w:val="11"/>
        </w:rPr>
        <w:t>Ідентифікація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клієнтів-фізичних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осіб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та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Представників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(Довірених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осіб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клієнтів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–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суб’єктів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господарювання)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Товариством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здійснюється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шляхом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пред’явлення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Карти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клієнта.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Пред’являючи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карту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клієнта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особа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підтверджує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наявність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у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нього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/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неї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повноважень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діяти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від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імені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Клієнта</w:t>
      </w:r>
    </w:p>
    <w:p w14:paraId="04648F6C" w14:textId="5474C420" w:rsidR="005E146B" w:rsidRPr="00EA46DE" w:rsidRDefault="00EA46DE">
      <w:pPr>
        <w:pStyle w:val="ListParagraph"/>
        <w:numPr>
          <w:ilvl w:val="1"/>
          <w:numId w:val="5"/>
        </w:numPr>
        <w:tabs>
          <w:tab w:val="left" w:pos="269"/>
        </w:tabs>
        <w:spacing w:before="0" w:line="211" w:lineRule="auto"/>
        <w:ind w:right="598" w:hanging="165"/>
        <w:rPr>
          <w:rFonts w:asciiTheme="minorHAnsi" w:hAnsiTheme="minorHAnsi" w:cstheme="minorHAnsi"/>
          <w:sz w:val="11"/>
          <w:szCs w:val="11"/>
        </w:rPr>
      </w:pPr>
      <w:r w:rsidRPr="00EF7AC4">
        <w:rPr>
          <w:rFonts w:asciiTheme="minorHAnsi" w:hAnsiTheme="minorHAnsi" w:cstheme="minorHAnsi"/>
          <w:sz w:val="11"/>
          <w:szCs w:val="11"/>
        </w:rPr>
        <w:t>Клієнти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юридичні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особи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чи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фізичні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особи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–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суб’єкти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підприємницької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діяльності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для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підтвердження</w:t>
      </w:r>
      <w:r w:rsidR="00910E90" w:rsidRPr="00EF7AC4">
        <w:rPr>
          <w:rFonts w:asciiTheme="minorHAnsi" w:hAnsiTheme="minorHAnsi" w:cstheme="minorHAnsi"/>
          <w:sz w:val="11"/>
          <w:szCs w:val="11"/>
        </w:rPr>
        <w:t xml:space="preserve"> </w:t>
      </w:r>
      <w:r w:rsidRPr="00EF7AC4">
        <w:rPr>
          <w:rFonts w:asciiTheme="minorHAnsi" w:hAnsiTheme="minorHAnsi" w:cstheme="minorHAnsi"/>
          <w:sz w:val="11"/>
          <w:szCs w:val="11"/>
        </w:rPr>
        <w:t>ф</w:t>
      </w:r>
      <w:r w:rsidRPr="00EA46DE">
        <w:rPr>
          <w:rFonts w:asciiTheme="minorHAnsi" w:hAnsiTheme="minorHAnsi" w:cstheme="minorHAnsi"/>
          <w:sz w:val="11"/>
          <w:szCs w:val="11"/>
        </w:rPr>
        <w:t>акту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окрім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чеку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можуть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запросити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інші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розрахункові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документи,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саме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накладну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звернувшись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касирів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METRO.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накладна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видається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виключно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вимогу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всіх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інших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випадках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надається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фіскальний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чек.</w:t>
      </w:r>
    </w:p>
    <w:p w14:paraId="20DED650" w14:textId="45ABFE0C" w:rsidR="005E146B" w:rsidRPr="00EA46DE" w:rsidRDefault="00EA46DE">
      <w:pPr>
        <w:pStyle w:val="ListParagraph"/>
        <w:numPr>
          <w:ilvl w:val="0"/>
          <w:numId w:val="5"/>
        </w:numPr>
        <w:tabs>
          <w:tab w:val="left" w:pos="222"/>
        </w:tabs>
        <w:spacing w:before="2" w:line="211" w:lineRule="auto"/>
        <w:ind w:left="220" w:right="589" w:hanging="119"/>
        <w:rPr>
          <w:rFonts w:asciiTheme="minorHAnsi" w:hAnsiTheme="minorHAnsi" w:cstheme="minorHAnsi"/>
          <w:sz w:val="11"/>
          <w:szCs w:val="11"/>
        </w:rPr>
      </w:pPr>
      <w:r w:rsidRPr="00EA46DE">
        <w:rPr>
          <w:rFonts w:asciiTheme="minorHAnsi" w:hAnsiTheme="minorHAnsi" w:cstheme="minorHAnsi"/>
          <w:sz w:val="11"/>
          <w:szCs w:val="11"/>
        </w:rPr>
        <w:t>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метою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перевірки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вірності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виданих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касирами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розрахункових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документів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(чеків,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накладних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тощо),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Клієнтам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довіреним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представникам,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представникам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компаній,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які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надають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послуги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охорони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працівникам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Управління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безпеки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METRO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надається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право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здійснювати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перевірку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придбаних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довіреним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представником,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касиром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документів,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щодо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відповідності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кількості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асортименту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придбаних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тим,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вказані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документах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(чеку).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Перевірка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здійснюється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метою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максимального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захисту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Клієнта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від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будь-яких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можливих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майбутньому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розбіжностей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суперечок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контролюючими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органами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щодо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невірно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складених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документів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запобігання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таких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розбіжностей.</w:t>
      </w:r>
    </w:p>
    <w:p w14:paraId="1FD077C2" w14:textId="18628AAD" w:rsidR="005E146B" w:rsidRPr="00EA46DE" w:rsidRDefault="00EA46DE">
      <w:pPr>
        <w:pStyle w:val="ListParagraph"/>
        <w:numPr>
          <w:ilvl w:val="0"/>
          <w:numId w:val="5"/>
        </w:numPr>
        <w:tabs>
          <w:tab w:val="left" w:pos="221"/>
        </w:tabs>
        <w:spacing w:before="2" w:line="211" w:lineRule="auto"/>
        <w:ind w:left="218" w:right="606" w:hanging="117"/>
        <w:rPr>
          <w:rFonts w:asciiTheme="minorHAnsi" w:hAnsiTheme="minorHAnsi" w:cstheme="minorHAnsi"/>
          <w:sz w:val="11"/>
          <w:szCs w:val="11"/>
        </w:rPr>
      </w:pPr>
      <w:r w:rsidRPr="00EA46DE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випадку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виявлення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недоліків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під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час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гарантійного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терміну,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разі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наявності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належно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оформлених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відповідних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гарантійних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документів,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виробник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чи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уповноважений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сервісний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центр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повинен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здійснити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виправлення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недоліків,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разі,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якщо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виправити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недоліки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неможливо,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МЕТRО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зобов’язується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здійснити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заміну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товару.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Якщо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замінити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неможливо,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ціну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може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бути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зменшено,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повернуто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гроші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(згідно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пред’явленим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оригіналом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розрахункового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документу).</w:t>
      </w:r>
    </w:p>
    <w:p w14:paraId="1B8F05E6" w14:textId="77454710" w:rsidR="005E146B" w:rsidRPr="00EA46DE" w:rsidRDefault="00EA46DE" w:rsidP="00EA46DE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635"/>
        <w:jc w:val="both"/>
        <w:rPr>
          <w:rFonts w:asciiTheme="minorHAnsi" w:hAnsiTheme="minorHAnsi" w:cstheme="minorHAnsi"/>
          <w:sz w:val="11"/>
          <w:szCs w:val="11"/>
        </w:rPr>
      </w:pPr>
      <w:r w:rsidRPr="00EA46DE">
        <w:rPr>
          <w:rFonts w:asciiTheme="minorHAnsi" w:hAnsiTheme="minorHAnsi" w:cstheme="minorHAnsi"/>
          <w:sz w:val="11"/>
          <w:szCs w:val="11"/>
        </w:rPr>
        <w:t>Разом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із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ознайомленням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із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цими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загальними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умовами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покупки,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Клієнт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приймає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їх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надає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свою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однозначну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(беззаперечну)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добровільну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згоду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на: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(1)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дотримання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виконання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умов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покупки;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(2)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дотримання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Умов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придбання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використання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подарункових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сертифікатів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мережі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центрів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METRO,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що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доступні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для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ознайомлення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за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посиланням: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</w:rPr>
        <w:t>https://www.metro.ua/about-metro/certificate.</w:t>
      </w:r>
    </w:p>
    <w:p w14:paraId="58E219C7" w14:textId="54AD6F33" w:rsidR="005E146B" w:rsidRPr="00EA46DE" w:rsidRDefault="00EA46DE">
      <w:pPr>
        <w:pStyle w:val="ListParagraph"/>
        <w:numPr>
          <w:ilvl w:val="0"/>
          <w:numId w:val="5"/>
        </w:numPr>
        <w:tabs>
          <w:tab w:val="left" w:pos="230"/>
        </w:tabs>
        <w:spacing w:line="211" w:lineRule="auto"/>
        <w:ind w:left="223" w:right="606" w:hanging="113"/>
        <w:rPr>
          <w:rFonts w:asciiTheme="minorHAnsi" w:hAnsiTheme="minorHAnsi" w:cstheme="minorHAnsi"/>
          <w:sz w:val="11"/>
          <w:szCs w:val="11"/>
        </w:rPr>
      </w:pPr>
      <w:r w:rsidRPr="00EA46DE">
        <w:rPr>
          <w:rFonts w:asciiTheme="minorHAnsi" w:hAnsiTheme="minorHAnsi" w:cstheme="minorHAnsi"/>
          <w:sz w:val="11"/>
          <w:szCs w:val="11"/>
          <w:lang w:val="ru-RU"/>
        </w:rPr>
        <w:t>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випадку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визнання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будь-якого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із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положень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недійсним,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решта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положень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залишається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чинними.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Складовими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частинами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«Загальних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Покупки»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«Застереження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щодо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захисту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персональних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даних»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«Правила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повернення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товарів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EA46DE">
        <w:rPr>
          <w:rFonts w:asciiTheme="minorHAnsi" w:hAnsiTheme="minorHAnsi" w:cstheme="minorHAnsi"/>
          <w:sz w:val="11"/>
          <w:szCs w:val="11"/>
          <w:lang w:val="ru-RU"/>
        </w:rPr>
        <w:t>УКРАЇНА».</w:t>
      </w:r>
    </w:p>
    <w:p w14:paraId="7503BD3C" w14:textId="3F93ECE7" w:rsidR="005E146B" w:rsidRPr="00593DDC" w:rsidRDefault="00593DDC" w:rsidP="00593DDC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16" w:lineRule="auto"/>
        <w:ind w:right="635"/>
        <w:jc w:val="both"/>
        <w:rPr>
          <w:rFonts w:asciiTheme="minorHAnsi" w:hAnsiTheme="minorHAnsi" w:cstheme="minorHAnsi"/>
          <w:sz w:val="11"/>
          <w:szCs w:val="11"/>
          <w:lang w:val="ru-RU"/>
        </w:rPr>
      </w:pPr>
      <w:r w:rsidRPr="00593DDC">
        <w:rPr>
          <w:rFonts w:asciiTheme="minorHAnsi" w:hAnsiTheme="minorHAnsi" w:cstheme="minorHAnsi"/>
          <w:sz w:val="11"/>
          <w:szCs w:val="11"/>
          <w:lang w:val="ru-RU"/>
        </w:rPr>
        <w:t>Ці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вступають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силу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25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червня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2024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року.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прийняттям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попередні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редакції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втрачають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свою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силу.</w:t>
      </w:r>
    </w:p>
    <w:p w14:paraId="576DC867" w14:textId="16C10EC6" w:rsidR="005E146B" w:rsidRPr="00663B46" w:rsidRDefault="00593DDC" w:rsidP="00593DDC">
      <w:pPr>
        <w:pStyle w:val="ListParagraph"/>
        <w:numPr>
          <w:ilvl w:val="0"/>
          <w:numId w:val="5"/>
        </w:numPr>
        <w:tabs>
          <w:tab w:val="left" w:pos="235"/>
        </w:tabs>
        <w:spacing w:line="211" w:lineRule="auto"/>
        <w:ind w:left="229" w:right="587" w:hanging="118"/>
        <w:rPr>
          <w:rFonts w:asciiTheme="minorHAnsi" w:hAnsiTheme="minorHAnsi" w:cstheme="minorHAnsi"/>
          <w:sz w:val="11"/>
          <w:szCs w:val="11"/>
        </w:rPr>
      </w:pPr>
      <w:r w:rsidRPr="00593DDC">
        <w:rPr>
          <w:rFonts w:asciiTheme="minorHAnsi" w:hAnsiTheme="minorHAnsi" w:cstheme="minorHAnsi"/>
          <w:sz w:val="11"/>
          <w:szCs w:val="11"/>
          <w:lang w:val="ru-RU"/>
        </w:rPr>
        <w:t>Внесення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змін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(доповнень)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проводяться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односторонньому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порядку.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Повідомлення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внесення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змін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(доповнень)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здійснюється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шляхом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розміщення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зазначених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змін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(доповнень)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офіційному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Інтернет-сайті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МЕТРО.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Клієнти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зобов’язуються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особисто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відслідковувати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наявність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відсутність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змін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несе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ризики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невиконання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цього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обов’язку.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Всі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зміни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(доповнення),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вносяться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набувають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чинності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стають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обов’язковими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для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всіх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Клієнтів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–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моменту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їх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розміщення.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Коли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здійснює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бере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учать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акціях,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дослідженнях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або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іншим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чином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взаємодіє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МЕТРО,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Клієнт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автоматично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погоджується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новими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умовами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Загальних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умов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покупки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оптових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торговельних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центрах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ТОВ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«МЕТРО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КЕШ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ЕНД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КЕРІ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УКРАЇНА»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в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редакції,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що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діє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на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цей</w:t>
      </w:r>
      <w:r w:rsidR="00910E90">
        <w:rPr>
          <w:rFonts w:asciiTheme="minorHAnsi" w:hAnsiTheme="minorHAnsi" w:cstheme="minorHAnsi"/>
          <w:sz w:val="11"/>
          <w:szCs w:val="11"/>
          <w:lang w:val="ru-RU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  <w:lang w:val="ru-RU"/>
        </w:rPr>
        <w:t>момент.</w:t>
      </w:r>
    </w:p>
    <w:p w14:paraId="29AE0677" w14:textId="4E477977" w:rsidR="005E146B" w:rsidRPr="00593DDC" w:rsidRDefault="00593DDC" w:rsidP="00593DDC">
      <w:pPr>
        <w:pStyle w:val="ListParagraph"/>
        <w:numPr>
          <w:ilvl w:val="0"/>
          <w:numId w:val="5"/>
        </w:numPr>
        <w:tabs>
          <w:tab w:val="left" w:pos="233"/>
        </w:tabs>
        <w:spacing w:before="0" w:line="117" w:lineRule="exact"/>
        <w:ind w:left="232" w:right="635" w:hanging="121"/>
        <w:rPr>
          <w:rFonts w:asciiTheme="minorHAnsi" w:hAnsiTheme="minorHAnsi" w:cstheme="minorHAnsi"/>
          <w:sz w:val="11"/>
          <w:szCs w:val="11"/>
        </w:rPr>
      </w:pPr>
      <w:r w:rsidRPr="00593DDC">
        <w:rPr>
          <w:rFonts w:asciiTheme="minorHAnsi" w:hAnsiTheme="minorHAnsi" w:cstheme="minorHAnsi"/>
          <w:sz w:val="11"/>
          <w:szCs w:val="11"/>
        </w:rPr>
        <w:t>Розрахунки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за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купівлю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алкогольних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напоїв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для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суб’єктів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підприємницької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діяльності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здійснюються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виключно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у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безготівковій</w:t>
      </w:r>
      <w:r w:rsidR="00910E90">
        <w:rPr>
          <w:rFonts w:asciiTheme="minorHAnsi" w:hAnsiTheme="minorHAnsi" w:cstheme="minorHAnsi"/>
          <w:sz w:val="11"/>
          <w:szCs w:val="11"/>
        </w:rPr>
        <w:t xml:space="preserve"> </w:t>
      </w:r>
      <w:r w:rsidRPr="00593DDC">
        <w:rPr>
          <w:rFonts w:asciiTheme="minorHAnsi" w:hAnsiTheme="minorHAnsi" w:cstheme="minorHAnsi"/>
          <w:sz w:val="11"/>
          <w:szCs w:val="11"/>
        </w:rPr>
        <w:t>формі.</w:t>
      </w:r>
    </w:p>
    <w:p w14:paraId="143ABE0D" w14:textId="77777777" w:rsidR="005E146B" w:rsidRDefault="005E146B">
      <w:pPr>
        <w:spacing w:line="117" w:lineRule="exact"/>
        <w:rPr>
          <w:sz w:val="11"/>
        </w:rPr>
        <w:sectPr w:rsidR="005E146B">
          <w:type w:val="continuous"/>
          <w:pgSz w:w="11910" w:h="16840"/>
          <w:pgMar w:top="1520" w:right="340" w:bottom="280" w:left="360" w:header="720" w:footer="720" w:gutter="0"/>
          <w:cols w:num="2" w:space="720" w:equalWidth="0">
            <w:col w:w="5290" w:space="40"/>
            <w:col w:w="5880"/>
          </w:cols>
        </w:sectPr>
      </w:pPr>
    </w:p>
    <w:p w14:paraId="2C99C2C1" w14:textId="77777777" w:rsidR="005E146B" w:rsidRPr="004E3EC3" w:rsidRDefault="005E146B">
      <w:pPr>
        <w:pStyle w:val="BodyText"/>
        <w:rPr>
          <w:sz w:val="20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910E90" w:rsidRPr="00910E90" w14:paraId="15875461" w14:textId="77777777" w:rsidTr="00910E90">
        <w:trPr>
          <w:trHeight w:val="82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7B0F" w14:textId="526E037D" w:rsidR="00910E90" w:rsidRPr="00910E90" w:rsidRDefault="00910E90" w:rsidP="00910E9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ПРАВИЛА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ПОВЕРНЕННЯ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ТОВАРІВ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ТОРГОВЕЛЬНИХ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ЦЕНТРАХ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«МЕТРО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КЕШ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ЕНД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КЕРІ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УКРАЇНА»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388" w14:textId="3BD5F1E2" w:rsidR="00910E90" w:rsidRPr="00910E90" w:rsidRDefault="00910E90" w:rsidP="00910E9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ЗАСТЕРЕЖЕННЯ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ЩОДО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ЗАХИСТУ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ПЕРСОНАЛЬНИХ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910E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uk-UA"/>
              </w:rPr>
              <w:t>ДАНИХ</w:t>
            </w:r>
          </w:p>
        </w:tc>
      </w:tr>
      <w:tr w:rsidR="00910E90" w:rsidRPr="00910E90" w14:paraId="19A38FE7" w14:textId="77777777" w:rsidTr="00910E90">
        <w:trPr>
          <w:trHeight w:val="819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E117CC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lastRenderedPageBreak/>
              <w:t>ТОВ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КЕШ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ЕНД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КЕРІ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УКРАЇНА»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здійснює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продаж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оптових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роздрібних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суб’єктами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підприємницької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діяльності,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Клієнтам-фізичним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здійснюватися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будь-якому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торгівельному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МЕТРО.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Обмін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здійснений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будь-якому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обмін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здійснюється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обмеженнями,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встановленими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чинним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законодавством.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1F827A0C" w14:textId="08A5C624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Непродовольчі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претензій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протягом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днів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використовувався,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повертається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оригінальній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упаковці,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повному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комплекті,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непошкодженими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пломбами,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плівками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витратними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матеріалами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вони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входять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комплекту)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стані,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придбаний,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супроводжуватися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оригіналом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чеку,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підтверджує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факт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придбання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Клієнтом.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суперечливих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випадках,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коли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перевірка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наявності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слідів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експлуатації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складних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побутових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вимагає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офіційної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експертної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оцінки,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необхідно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звернутись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авторизованого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сервісного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огляду,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основі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прийматись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рішення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задоволення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відхилення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32BCB7A4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Якісні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непродовольчі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розповсюджується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гарантійний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термін,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протягом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днів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всіх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необхідних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документів,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числі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оригіналу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чеку,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підтверджує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факт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придбання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збереження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комплектності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пломб,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пакування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тощо.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3732EDAA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Будь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ласка,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перевіряйте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якість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та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комплектацію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товарів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за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касовою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зоною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дефект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виявл</w:t>
            </w:r>
            <w:r w:rsidR="00D44503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моменту,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залишив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обмінюється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безпосередньо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після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виходу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претензією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дефектів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«механічне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пошкодження»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«некомплект»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приймається.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6CA46C40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Дефектні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товари,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щодо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яких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встановлено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гарантійний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строк,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обслуговуються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спеціалізованих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майстернях,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адреси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яких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вказані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гарантійних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талонах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03A5BFE3" w14:textId="37D4754A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можливе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тільки: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2751EAE9" w14:textId="133EE971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протягом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гарантійного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терміну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наявності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висновку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спеціалізованої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майстерні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дефект,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усунення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недоцільним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неможливим;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0EDA3A30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наявності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висновку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незалежної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експертизи,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підтверджує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невідповідність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показникам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якості.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5667CFAF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Непродовольчі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дефектом,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належать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груп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складських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побутових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підлягають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гарантійному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ремонту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(обслуговуванню)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гарантійній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заміні),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термін,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встановлений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виробником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продукції,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вказаний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маркуванні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супровідних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документах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продукцію.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30FF477C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неякісного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Клієнтами-фізичними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здійснюється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викладених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вище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урахуванням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діючого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споживачів.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3560C159" w14:textId="67974357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Перелік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товарів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належної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якості,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що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не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підлягають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обміну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(поверненню),</w:t>
            </w:r>
            <w:r w:rsidRPr="00337C7E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зокрема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6D885790" w14:textId="64F6FD5B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•Якісні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продовольчі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предмети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сангігієни,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алкогольні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напої,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тютюнові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вироби.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0549935C" w14:textId="665E729D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•Непродовольчі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фотоплівки,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фотопластинки,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фотографічний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папір,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корсетні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парфюмерно-косметичні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пір’яно-пухові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дитячі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іграшки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м’які,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дитячі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іграшки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гумові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надувні,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зубні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щітки,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мундштуки,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апарати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гоління,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помазки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гоління,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розчіски,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гребенці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щітки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масажні,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рукавички,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білизна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натільна,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білизна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постільна,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панчішно-шкарпеткові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аерозольній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упаковці,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друковані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видання,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немовлят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(пелюшки,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соски,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пляшечки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годування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тощо),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інструменти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манікюру,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педикюру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(ножиці,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пилочки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тощо)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інші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підлягають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обміну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(поверненню),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діючим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споживачів.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09C945FA" w14:textId="77777777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Обміну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підлягають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живі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квіти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рослини.</w:t>
            </w:r>
          </w:p>
          <w:p w14:paraId="0FD71945" w14:textId="505FDCC8" w:rsidR="00337C7E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неякісного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продовольчого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можливе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протягом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терміну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придатності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 w:rsidR="005C72BC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споживання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встановленого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виробником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температурного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режиму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зберігання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транспортування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харчового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продукту).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03BCDD44" w14:textId="6FA5D301" w:rsidR="00910E90" w:rsidRPr="00910E90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підлягають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задоволенню,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продавець,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виробник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(підприємство,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задовольняє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доведуть,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недоліки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виникли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внаслідок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порушення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правил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користування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(вживання)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(у)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його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зберігання.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E777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1. Збір, використання та мета обробки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1FCA3965" w14:textId="2BD67650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Товариство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обмеженою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відповідальністю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КЕШ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ЕНД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КЕРІ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УКРАЇНА»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(далі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«METRO»)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збирає,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обробляє,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використовує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інформацію,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надається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Реєстраційній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формі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видачі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картки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(далі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дані»)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адміністрування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виконання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підписаних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Загальних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КЕШ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ЕНД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КЕРІ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УКРАЇНА»,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загального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довгострокового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обслуговування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індивідуалізації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послуг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стимулювання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збуту,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реклами,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проведення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досліджень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ринку,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числі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статистичних,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опитувань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допомогою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електронних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засобів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зв’язку),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аналізу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покупок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проводить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збір,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ініціює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збір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обробляє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стосуються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особистості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(стан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здоров’я,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релігійні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переконання,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членство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політичних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партіях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професійних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спілках,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расове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етнічне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походження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тощо).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Строк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зберігання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паперових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носіях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становить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десять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років,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електронних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базах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безстроково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здійсненні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покупок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клієнтом.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2879AD36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2.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Згода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5830533E" w14:textId="13BD9F9E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Підписанням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ознайомленням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Загальними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покупки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КЕШ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ЕНД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КЕРІ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УКРАЇНА»,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однозначну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добровільну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згоду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збір,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використання,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передачу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збору,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використання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передачі,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визначені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розумінні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положень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даних».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повідомлені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включення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бази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належним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чином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повідомлені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суб’єкта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визначені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чинним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(зокрема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збору,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передачі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саме: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знаєте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джерела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збирання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боку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можете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отримувати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зокрема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осіб,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передаються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чинного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законодавства;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своїх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безпеки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інформації,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запитом,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обробляються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пред’являти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заперечення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своїх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знищення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шляхом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деперсоналізації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своїх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вони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недостовірними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незаконно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обробляються;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своїх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незаконної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випадкової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втрати,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знищення,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пошкодження,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зв’язку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умисним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приховуванням,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ненаданням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несвоєчасним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наданням,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відомостей,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недостовірними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ганьблять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честь,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гідність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ділову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репутацію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фізичної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особи;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скаргами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своїх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Уповноваженого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Верховної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Ради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людини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суду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застосування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правового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захисту;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внесення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стосовно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обмеження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відкликання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згоди;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ознайомлення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механізмом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автоматичної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добровільно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згоду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рекламної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іншої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інформації,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пропозицій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його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партнерів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поштою,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через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пропозиції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пошта»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телефоном,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електронною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через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додатки.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3B7A0AEB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3.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Передача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даних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третім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особам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156AECCD" w14:textId="5C31CD06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Оскільки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Груп»,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великої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міжнародної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групи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компаній,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одного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Груп»,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(далі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«Інформаційні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центри»)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оброблятись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досягнення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зазначеної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(транскордонна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передача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договірні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правовідносини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зобов’язання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передавати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межі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результати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передаватися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договірні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правовідносини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послуг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аналізу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передавати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результати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межі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центрів.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межах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порядку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розкриття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передаються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зазначені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вище,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країн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різними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рівнями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Інформаційні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договірні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правовідносини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працюватимуть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дотриманням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європейських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правил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забезпечення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рівня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вимог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правил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чинного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законодавства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Конвенції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Ради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Європи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осіб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зв’язку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автоматизованою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Директиви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Ради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Європейського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союзу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передавати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іншим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пов’язані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виключно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виконання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визначеної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цьому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вчиняє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дії,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передбачені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цього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забезпечення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безпеки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619DE0C5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4.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Доступ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до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персональних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даних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та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їх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безпека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5E45A0E1" w14:textId="5401BC33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лише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уповноваженим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працівникам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виключно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зазначеної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забезпечення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безпеки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інформації.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використовує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розумні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організаційні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засоби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безпеки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конфіденційності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необхідності,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регулярно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переглядає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покращує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засоби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відображення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законодавчих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вдосконалення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технічних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можливостей.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Кожен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уповноважений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працівник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МЕТРО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мають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електронної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бази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результатів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Реєстраційної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форми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будь-яких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надали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зобов’язання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нерозголошення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період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перебування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трудових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договірних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відносинах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після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можливого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припинення.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177F83FD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5.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Правильність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персональних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даних,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внесення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змін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та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відмова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від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згоди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765C30BF" w14:textId="7D9335DC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здійснює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перевірку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Реєстраційній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формі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несе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відповідальності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правильність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третіми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разі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законної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передачі.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маєте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перегляду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редагування,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також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можливість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звертатися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проханням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виправлення,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внесення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видалення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блокування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знеособлення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прав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суб’єкта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визначених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частиною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суб’єкт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можете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будь-який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час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відмовитися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згоди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572DEE45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6.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Інформація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про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контактну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особу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METRO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60E0AA7F" w14:textId="13862FE9" w:rsidR="00D44503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Вас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виникатимуть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будь-які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питання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бажання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доступу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перегляду,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подання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запитів,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пов’язаних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даними,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побажання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відмови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інформувань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електронною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поштою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телефоном,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ласка,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звертайтеся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нашого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спеціаліста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забезпечення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захисту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телефонним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номером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гарячої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лінії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0-800-501-401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(оплата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вартості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зв’язку,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згідно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тарифами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оператора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зв’язку),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разі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бажання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відмовитись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згоди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обробку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персональних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даних,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наданої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цим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Застереженням,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їх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блокування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видалення,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ласка,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звертайтесь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відділу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«Вхід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Клієнтів»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торговельних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центрів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або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надсилайте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відповідне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звернення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адресу: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Україна,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Київ,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проспект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Петра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Григоренко,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буд.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43,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поштовий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індекс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02140.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53F317DC" w14:textId="77777777" w:rsidR="005C72BC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7.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Зміни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до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форми</w:t>
            </w:r>
            <w:r w:rsidRPr="00D445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uk-UA"/>
              </w:rPr>
              <w:t>згоди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</w:p>
          <w:p w14:paraId="7F812CE0" w14:textId="1DE8C235" w:rsidR="00910E90" w:rsidRPr="00910E90" w:rsidRDefault="00910E90" w:rsidP="00910E9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</w:pP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матиме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намір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змінити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дане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Застереження,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повідомить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Вас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це.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Якщо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висловите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заперечень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щодо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такої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протягом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двох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тижнів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після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отримання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повідомлення,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вважатиметься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прийнятою.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METRO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нагадає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особливе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значення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Ваших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дій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на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початку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такого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періоду,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тобто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передаючи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Вам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повідомлення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про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 xml:space="preserve"> </w:t>
            </w:r>
            <w:r w:rsidRPr="00910E90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uk-UA"/>
              </w:rPr>
              <w:t>зміни.</w:t>
            </w:r>
          </w:p>
        </w:tc>
      </w:tr>
    </w:tbl>
    <w:p w14:paraId="1F646799" w14:textId="77777777" w:rsidR="005E146B" w:rsidRDefault="005E146B">
      <w:pPr>
        <w:pStyle w:val="BodyText"/>
        <w:spacing w:before="3"/>
      </w:pPr>
    </w:p>
    <w:p w14:paraId="69E70C6E" w14:textId="2756865D" w:rsidR="005E146B" w:rsidRPr="005C72BC" w:rsidRDefault="00000000">
      <w:pPr>
        <w:ind w:left="5353"/>
        <w:jc w:val="both"/>
        <w:rPr>
          <w:rFonts w:asciiTheme="minorHAnsi" w:hAnsiTheme="minorHAnsi" w:cstheme="minorHAnsi"/>
          <w:b/>
          <w:sz w:val="16"/>
        </w:rPr>
      </w:pPr>
      <w:r w:rsidRPr="005C72BC">
        <w:rPr>
          <w:rFonts w:asciiTheme="minorHAnsi" w:hAnsiTheme="minorHAnsi" w:cstheme="minorHAnsi"/>
          <w:b/>
          <w:w w:val="90"/>
          <w:sz w:val="16"/>
        </w:rPr>
        <w:t>Від</w:t>
      </w:r>
      <w:r w:rsidR="00910E90" w:rsidRPr="005C72BC">
        <w:rPr>
          <w:rFonts w:asciiTheme="minorHAnsi" w:hAnsiTheme="minorHAnsi" w:cstheme="minorHAnsi"/>
          <w:b/>
          <w:spacing w:val="5"/>
          <w:w w:val="90"/>
          <w:sz w:val="16"/>
        </w:rPr>
        <w:t xml:space="preserve"> </w:t>
      </w:r>
      <w:r w:rsidRPr="005C72BC">
        <w:rPr>
          <w:rFonts w:asciiTheme="minorHAnsi" w:hAnsiTheme="minorHAnsi" w:cstheme="minorHAnsi"/>
          <w:b/>
          <w:w w:val="90"/>
          <w:sz w:val="16"/>
        </w:rPr>
        <w:t>Клієнта</w:t>
      </w:r>
    </w:p>
    <w:p w14:paraId="5FD4CC79" w14:textId="34DDADCD" w:rsidR="005E146B" w:rsidRPr="00954A8A" w:rsidRDefault="00954A8A">
      <w:pPr>
        <w:spacing w:before="105" w:line="228" w:lineRule="auto"/>
        <w:ind w:left="5346" w:right="578" w:firstLine="8"/>
        <w:jc w:val="both"/>
        <w:rPr>
          <w:rFonts w:asciiTheme="minorHAnsi" w:hAnsiTheme="minorHAnsi" w:cstheme="minorHAnsi"/>
          <w:sz w:val="13"/>
        </w:rPr>
      </w:pPr>
      <w:r w:rsidRPr="00954A8A">
        <w:rPr>
          <w:rFonts w:asciiTheme="minorHAnsi" w:hAnsiTheme="minorHAnsi" w:cstheme="minorHAnsi"/>
          <w:sz w:val="13"/>
          <w:lang w:val="ru-RU"/>
        </w:rPr>
        <w:t>Підписуючи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цей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документ,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я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письмово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надаю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згоду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на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обробку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моїх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персональних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даних,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як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це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передбачено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Законом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України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«Про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захист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персональних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даних»,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добровільно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дозволяю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використовувати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мої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персональні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дані,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внесені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цю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Реєстраційну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форму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Клієнта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METRO</w:t>
      </w:r>
      <w:r w:rsidRPr="00954A8A">
        <w:rPr>
          <w:rFonts w:asciiTheme="minorHAnsi" w:hAnsiTheme="minorHAnsi" w:cstheme="minorHAnsi"/>
          <w:sz w:val="13"/>
          <w:lang w:val="ru-RU"/>
        </w:rPr>
        <w:t>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метою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отримання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рекламної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іншої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інформації,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також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пропозицій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(у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тому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числі,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але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не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обмежуючись,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щодо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участі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статистичних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дослідженнях)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від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METRO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його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партнерів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поштою,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через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пропозиції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«МЕТРО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Пошта»,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телефоном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електронною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поштою,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також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із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іншою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метою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на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умовах,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передбачених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Загальними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умовами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та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Застереженням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щодо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захисту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персональних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даних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Клієнтів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METRO</w:t>
      </w:r>
      <w:r w:rsidRPr="00954A8A">
        <w:rPr>
          <w:rFonts w:asciiTheme="minorHAnsi" w:hAnsiTheme="minorHAnsi" w:cstheme="minorHAnsi"/>
          <w:sz w:val="13"/>
          <w:lang w:val="ru-RU"/>
        </w:rPr>
        <w:t>,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якщо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про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інше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не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зазначено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в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Реєстраційній</w:t>
      </w:r>
      <w:r w:rsidR="00910E90">
        <w:rPr>
          <w:rFonts w:asciiTheme="minorHAnsi" w:hAnsiTheme="minorHAnsi" w:cstheme="minorHAnsi"/>
          <w:sz w:val="13"/>
          <w:lang w:val="ru-RU"/>
        </w:rPr>
        <w:t xml:space="preserve"> </w:t>
      </w:r>
      <w:r w:rsidRPr="00954A8A">
        <w:rPr>
          <w:rFonts w:asciiTheme="minorHAnsi" w:hAnsiTheme="minorHAnsi" w:cstheme="minorHAnsi"/>
          <w:sz w:val="13"/>
          <w:lang w:val="ru-RU"/>
        </w:rPr>
        <w:t>формі</w:t>
      </w:r>
      <w:r w:rsidRPr="00954A8A">
        <w:rPr>
          <w:rFonts w:asciiTheme="minorHAnsi" w:hAnsiTheme="minorHAnsi" w:cstheme="minorHAnsi"/>
          <w:w w:val="95"/>
          <w:sz w:val="13"/>
        </w:rPr>
        <w:t>.</w:t>
      </w:r>
    </w:p>
    <w:p w14:paraId="01B5291C" w14:textId="77777777" w:rsidR="005E146B" w:rsidRDefault="005E146B">
      <w:pPr>
        <w:pStyle w:val="BodyText"/>
        <w:spacing w:before="8"/>
        <w:rPr>
          <w:sz w:val="14"/>
        </w:rPr>
      </w:pPr>
    </w:p>
    <w:p w14:paraId="1DF6C0E9" w14:textId="44A0929B" w:rsidR="005E146B" w:rsidRDefault="00954A8A">
      <w:pPr>
        <w:ind w:left="5355"/>
        <w:rPr>
          <w:sz w:val="13"/>
        </w:rPr>
      </w:pPr>
      <w:r w:rsidRPr="00954A8A">
        <w:rPr>
          <w:rFonts w:asciiTheme="minorHAnsi" w:hAnsiTheme="minorHAnsi" w:cstheme="minorHAnsi"/>
          <w:sz w:val="13"/>
        </w:rPr>
        <w:t>П</w:t>
      </w:r>
      <w:r>
        <w:rPr>
          <w:rFonts w:asciiTheme="minorHAnsi" w:hAnsiTheme="minorHAnsi" w:cstheme="minorHAnsi"/>
          <w:sz w:val="13"/>
        </w:rPr>
        <w:t>ро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внесення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моїх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персональних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даних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у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базу</w:t>
      </w:r>
      <w:r w:rsidR="00910E90">
        <w:rPr>
          <w:rFonts w:asciiTheme="minorHAnsi" w:hAnsiTheme="minorHAnsi" w:cstheme="minorHAnsi"/>
          <w:sz w:val="13"/>
        </w:rPr>
        <w:t xml:space="preserve"> </w:t>
      </w:r>
      <w:r w:rsidRPr="00954A8A">
        <w:rPr>
          <w:rFonts w:asciiTheme="minorHAnsi" w:hAnsiTheme="minorHAnsi" w:cstheme="minorHAnsi"/>
          <w:sz w:val="13"/>
        </w:rPr>
        <w:t>Клієнті</w:t>
      </w:r>
      <w:r w:rsidR="00910E90">
        <w:rPr>
          <w:rFonts w:asciiTheme="minorHAnsi" w:hAnsiTheme="minorHAnsi" w:cstheme="minorHAnsi"/>
          <w:sz w:val="13"/>
        </w:rPr>
        <w:t xml:space="preserve"> </w:t>
      </w:r>
      <w:r>
        <w:rPr>
          <w:rFonts w:asciiTheme="minorHAnsi" w:hAnsiTheme="minorHAnsi" w:cstheme="minorHAnsi"/>
          <w:sz w:val="13"/>
          <w:lang w:val="en-US"/>
        </w:rPr>
        <w:t>METRO</w:t>
      </w:r>
      <w:r w:rsidR="00910E90">
        <w:rPr>
          <w:rFonts w:asciiTheme="minorHAnsi" w:hAnsiTheme="minorHAnsi" w:cstheme="minorHAnsi"/>
          <w:sz w:val="13"/>
        </w:rPr>
        <w:t xml:space="preserve"> </w:t>
      </w:r>
      <w:r>
        <w:rPr>
          <w:rFonts w:asciiTheme="minorHAnsi" w:hAnsiTheme="minorHAnsi" w:cstheme="minorHAnsi"/>
          <w:sz w:val="13"/>
        </w:rPr>
        <w:t>повідомлений</w:t>
      </w:r>
    </w:p>
    <w:p w14:paraId="1E5364CB" w14:textId="77777777" w:rsidR="005E146B" w:rsidRDefault="005E146B">
      <w:pPr>
        <w:pStyle w:val="BodyText"/>
        <w:spacing w:before="4"/>
        <w:rPr>
          <w:sz w:val="14"/>
        </w:rPr>
      </w:pPr>
    </w:p>
    <w:p w14:paraId="004E886E" w14:textId="77777777" w:rsidR="005E146B" w:rsidRPr="00962B81" w:rsidRDefault="00000000">
      <w:pPr>
        <w:tabs>
          <w:tab w:val="left" w:pos="5713"/>
          <w:tab w:val="left" w:pos="7143"/>
          <w:tab w:val="left" w:pos="7549"/>
        </w:tabs>
        <w:ind w:left="5339"/>
        <w:rPr>
          <w:rFonts w:asciiTheme="minorHAnsi" w:hAnsiTheme="minorHAnsi" w:cstheme="minorHAnsi"/>
          <w:sz w:val="13"/>
        </w:rPr>
      </w:pPr>
      <w:r w:rsidRPr="00962B81">
        <w:rPr>
          <w:rFonts w:asciiTheme="minorHAnsi" w:hAnsiTheme="minorHAnsi" w:cstheme="minorHAnsi"/>
          <w:w w:val="95"/>
          <w:sz w:val="13"/>
        </w:rPr>
        <w:t>«</w:t>
      </w:r>
      <w:r w:rsidRPr="00962B81">
        <w:rPr>
          <w:rFonts w:asciiTheme="minorHAnsi" w:hAnsiTheme="minorHAnsi" w:cstheme="minorHAnsi"/>
          <w:w w:val="95"/>
          <w:sz w:val="13"/>
          <w:u w:val="single"/>
        </w:rPr>
        <w:tab/>
      </w:r>
      <w:r w:rsidRPr="00962B81">
        <w:rPr>
          <w:rFonts w:asciiTheme="minorHAnsi" w:hAnsiTheme="minorHAnsi" w:cstheme="minorHAnsi"/>
          <w:w w:val="95"/>
          <w:sz w:val="13"/>
        </w:rPr>
        <w:t>»</w:t>
      </w:r>
      <w:r w:rsidRPr="00962B81">
        <w:rPr>
          <w:rFonts w:asciiTheme="minorHAnsi" w:hAnsiTheme="minorHAnsi" w:cstheme="minorHAnsi"/>
          <w:w w:val="95"/>
          <w:sz w:val="13"/>
          <w:u w:val="single"/>
        </w:rPr>
        <w:tab/>
      </w:r>
      <w:r w:rsidRPr="00962B81">
        <w:rPr>
          <w:rFonts w:asciiTheme="minorHAnsi" w:hAnsiTheme="minorHAnsi" w:cstheme="minorHAnsi"/>
          <w:w w:val="95"/>
          <w:sz w:val="13"/>
        </w:rPr>
        <w:t>20</w:t>
      </w:r>
      <w:r w:rsidRPr="00962B81">
        <w:rPr>
          <w:rFonts w:asciiTheme="minorHAnsi" w:hAnsiTheme="minorHAnsi" w:cstheme="minorHAnsi"/>
          <w:w w:val="95"/>
          <w:sz w:val="13"/>
          <w:u w:val="single"/>
        </w:rPr>
        <w:tab/>
      </w:r>
      <w:r w:rsidRPr="00962B81">
        <w:rPr>
          <w:rFonts w:asciiTheme="minorHAnsi" w:hAnsiTheme="minorHAnsi" w:cstheme="minorHAnsi"/>
          <w:w w:val="95"/>
          <w:sz w:val="13"/>
        </w:rPr>
        <w:t>р.</w:t>
      </w:r>
    </w:p>
    <w:p w14:paraId="5FD49EC7" w14:textId="77777777" w:rsidR="005E146B" w:rsidRPr="00962B81" w:rsidRDefault="005E146B">
      <w:pPr>
        <w:pStyle w:val="BodyText"/>
        <w:spacing w:before="4"/>
        <w:rPr>
          <w:rFonts w:asciiTheme="minorHAnsi" w:hAnsiTheme="minorHAnsi" w:cstheme="minorHAnsi"/>
          <w:sz w:val="14"/>
        </w:rPr>
      </w:pPr>
    </w:p>
    <w:p w14:paraId="7ADC28AF" w14:textId="506356AD" w:rsidR="005E146B" w:rsidRPr="00962B81" w:rsidRDefault="00000000">
      <w:pPr>
        <w:tabs>
          <w:tab w:val="left" w:pos="10409"/>
        </w:tabs>
        <w:spacing w:before="1"/>
        <w:ind w:left="5355"/>
        <w:rPr>
          <w:rFonts w:asciiTheme="minorHAnsi" w:hAnsiTheme="minorHAnsi" w:cstheme="minorHAnsi"/>
          <w:sz w:val="13"/>
        </w:rPr>
      </w:pPr>
      <w:r w:rsidRPr="00962B81">
        <w:rPr>
          <w:rFonts w:asciiTheme="minorHAnsi" w:hAnsiTheme="minorHAnsi" w:cstheme="minorHAnsi"/>
          <w:w w:val="80"/>
          <w:sz w:val="13"/>
        </w:rPr>
        <w:t>П.</w:t>
      </w:r>
      <w:r w:rsidR="00910E90" w:rsidRPr="00962B81">
        <w:rPr>
          <w:rFonts w:asciiTheme="minorHAnsi" w:hAnsiTheme="minorHAnsi" w:cstheme="minorHAnsi"/>
          <w:spacing w:val="-11"/>
          <w:w w:val="80"/>
          <w:sz w:val="13"/>
        </w:rPr>
        <w:t xml:space="preserve"> </w:t>
      </w:r>
      <w:r w:rsidRPr="00962B81">
        <w:rPr>
          <w:rFonts w:asciiTheme="minorHAnsi" w:hAnsiTheme="minorHAnsi" w:cstheme="minorHAnsi"/>
          <w:w w:val="80"/>
          <w:sz w:val="13"/>
        </w:rPr>
        <w:t>І.</w:t>
      </w:r>
      <w:r w:rsidR="00910E90" w:rsidRPr="00962B81">
        <w:rPr>
          <w:rFonts w:asciiTheme="minorHAnsi" w:hAnsiTheme="minorHAnsi" w:cstheme="minorHAnsi"/>
          <w:spacing w:val="7"/>
          <w:w w:val="80"/>
          <w:sz w:val="13"/>
        </w:rPr>
        <w:t xml:space="preserve"> </w:t>
      </w:r>
      <w:r w:rsidRPr="00962B81">
        <w:rPr>
          <w:rFonts w:asciiTheme="minorHAnsi" w:hAnsiTheme="minorHAnsi" w:cstheme="minorHAnsi"/>
          <w:w w:val="80"/>
          <w:sz w:val="13"/>
        </w:rPr>
        <w:t>Б.</w:t>
      </w:r>
      <w:r w:rsidR="00910E90" w:rsidRPr="00962B81">
        <w:rPr>
          <w:rFonts w:asciiTheme="minorHAnsi" w:hAnsiTheme="minorHAnsi" w:cstheme="minorHAnsi"/>
          <w:spacing w:val="-4"/>
          <w:sz w:val="13"/>
        </w:rPr>
        <w:t xml:space="preserve"> </w:t>
      </w:r>
      <w:r w:rsidR="00910E90" w:rsidRPr="00962B81">
        <w:rPr>
          <w:rFonts w:asciiTheme="minorHAnsi" w:hAnsiTheme="minorHAnsi" w:cstheme="minorHAnsi"/>
          <w:w w:val="90"/>
          <w:sz w:val="13"/>
          <w:u w:val="single"/>
        </w:rPr>
        <w:t xml:space="preserve"> </w:t>
      </w:r>
      <w:r w:rsidRPr="00962B81">
        <w:rPr>
          <w:rFonts w:asciiTheme="minorHAnsi" w:hAnsiTheme="minorHAnsi" w:cstheme="minorHAnsi"/>
          <w:sz w:val="13"/>
          <w:u w:val="single"/>
        </w:rPr>
        <w:tab/>
      </w:r>
    </w:p>
    <w:p w14:paraId="6B11BB7B" w14:textId="77777777" w:rsidR="005E146B" w:rsidRPr="00962B81" w:rsidRDefault="005E146B">
      <w:pPr>
        <w:pStyle w:val="BodyText"/>
        <w:spacing w:before="2"/>
        <w:rPr>
          <w:rFonts w:asciiTheme="minorHAnsi" w:hAnsiTheme="minorHAnsi" w:cstheme="minorHAnsi"/>
          <w:sz w:val="14"/>
        </w:rPr>
      </w:pPr>
    </w:p>
    <w:p w14:paraId="22524BE8" w14:textId="44613776" w:rsidR="005E146B" w:rsidRPr="00962B81" w:rsidRDefault="00910E90">
      <w:pPr>
        <w:tabs>
          <w:tab w:val="left" w:pos="8891"/>
          <w:tab w:val="left" w:pos="10285"/>
        </w:tabs>
        <w:spacing w:before="1"/>
        <w:ind w:left="5334"/>
        <w:rPr>
          <w:rFonts w:asciiTheme="minorHAnsi" w:hAnsiTheme="minorHAnsi" w:cstheme="minorHAnsi"/>
          <w:i/>
          <w:sz w:val="13"/>
        </w:rPr>
      </w:pPr>
      <w:r w:rsidRPr="00962B81">
        <w:rPr>
          <w:rFonts w:asciiTheme="minorHAnsi" w:hAnsiTheme="minorHAnsi" w:cstheme="minorHAnsi"/>
          <w:w w:val="90"/>
          <w:sz w:val="13"/>
          <w:u w:val="single"/>
        </w:rPr>
        <w:t xml:space="preserve"> </w:t>
      </w:r>
      <w:r w:rsidRPr="00962B81">
        <w:rPr>
          <w:rFonts w:asciiTheme="minorHAnsi" w:hAnsiTheme="minorHAnsi" w:cstheme="minorHAnsi"/>
          <w:sz w:val="13"/>
          <w:u w:val="single"/>
        </w:rPr>
        <w:tab/>
      </w:r>
      <w:r w:rsidRPr="00962B81">
        <w:rPr>
          <w:rFonts w:asciiTheme="minorHAnsi" w:hAnsiTheme="minorHAnsi" w:cstheme="minorHAnsi"/>
          <w:sz w:val="13"/>
        </w:rPr>
        <w:t>підпис</w:t>
      </w:r>
      <w:r w:rsidRPr="00962B81">
        <w:rPr>
          <w:rFonts w:asciiTheme="minorHAnsi" w:hAnsiTheme="minorHAnsi" w:cstheme="minorHAnsi"/>
          <w:sz w:val="13"/>
          <w:u w:val="single"/>
        </w:rPr>
        <w:tab/>
      </w:r>
      <w:r w:rsidRPr="00962B81">
        <w:rPr>
          <w:rFonts w:asciiTheme="minorHAnsi" w:hAnsiTheme="minorHAnsi" w:cstheme="minorHAnsi"/>
          <w:i/>
          <w:w w:val="90"/>
          <w:sz w:val="13"/>
        </w:rPr>
        <w:t>М.</w:t>
      </w:r>
      <w:r w:rsidRPr="00962B81">
        <w:rPr>
          <w:rFonts w:asciiTheme="minorHAnsi" w:hAnsiTheme="minorHAnsi" w:cstheme="minorHAnsi"/>
          <w:i/>
          <w:spacing w:val="-1"/>
          <w:w w:val="90"/>
          <w:sz w:val="13"/>
        </w:rPr>
        <w:t xml:space="preserve"> </w:t>
      </w:r>
      <w:r w:rsidRPr="00962B81">
        <w:rPr>
          <w:rFonts w:asciiTheme="minorHAnsi" w:hAnsiTheme="minorHAnsi" w:cstheme="minorHAnsi"/>
          <w:i/>
          <w:w w:val="90"/>
          <w:sz w:val="13"/>
        </w:rPr>
        <w:t>П.</w:t>
      </w:r>
    </w:p>
    <w:sectPr w:rsidR="005E146B" w:rsidRPr="00962B81">
      <w:type w:val="continuous"/>
      <w:pgSz w:w="11910" w:h="16840"/>
      <w:pgMar w:top="152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73C"/>
    <w:multiLevelType w:val="hybridMultilevel"/>
    <w:tmpl w:val="A4BC3EC6"/>
    <w:lvl w:ilvl="0" w:tplc="ADB488FA">
      <w:start w:val="1"/>
      <w:numFmt w:val="decimal"/>
      <w:lvlText w:val="%1."/>
      <w:lvlJc w:val="left"/>
      <w:pPr>
        <w:ind w:left="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EC61AF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382781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150916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0DC311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9A0D98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522052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4E82FE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292B3E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E403C"/>
    <w:multiLevelType w:val="hybridMultilevel"/>
    <w:tmpl w:val="FAFE681E"/>
    <w:lvl w:ilvl="0" w:tplc="C27EF6CC">
      <w:numFmt w:val="bullet"/>
      <w:lvlText w:val="•"/>
      <w:lvlJc w:val="left"/>
      <w:pPr>
        <w:ind w:left="42" w:hanging="42"/>
      </w:pPr>
      <w:rPr>
        <w:rFonts w:ascii="Microsoft Sans Serif" w:eastAsia="Microsoft Sans Serif" w:hAnsi="Microsoft Sans Serif" w:cs="Microsoft Sans Serif" w:hint="default"/>
        <w:w w:val="57"/>
        <w:sz w:val="11"/>
        <w:szCs w:val="11"/>
        <w:lang w:val="uk-UA" w:eastAsia="en-US" w:bidi="ar-SA"/>
      </w:rPr>
    </w:lvl>
    <w:lvl w:ilvl="1" w:tplc="A20ADFE0">
      <w:numFmt w:val="bullet"/>
      <w:lvlText w:val="•"/>
      <w:lvlJc w:val="left"/>
      <w:pPr>
        <w:ind w:left="384" w:hanging="42"/>
      </w:pPr>
      <w:rPr>
        <w:rFonts w:hint="default"/>
        <w:lang w:val="uk-UA" w:eastAsia="en-US" w:bidi="ar-SA"/>
      </w:rPr>
    </w:lvl>
    <w:lvl w:ilvl="2" w:tplc="40323D82">
      <w:numFmt w:val="bullet"/>
      <w:lvlText w:val="•"/>
      <w:lvlJc w:val="left"/>
      <w:pPr>
        <w:ind w:left="729" w:hanging="42"/>
      </w:pPr>
      <w:rPr>
        <w:rFonts w:hint="default"/>
        <w:lang w:val="uk-UA" w:eastAsia="en-US" w:bidi="ar-SA"/>
      </w:rPr>
    </w:lvl>
    <w:lvl w:ilvl="3" w:tplc="03F89B40">
      <w:numFmt w:val="bullet"/>
      <w:lvlText w:val="•"/>
      <w:lvlJc w:val="left"/>
      <w:pPr>
        <w:ind w:left="1074" w:hanging="42"/>
      </w:pPr>
      <w:rPr>
        <w:rFonts w:hint="default"/>
        <w:lang w:val="uk-UA" w:eastAsia="en-US" w:bidi="ar-SA"/>
      </w:rPr>
    </w:lvl>
    <w:lvl w:ilvl="4" w:tplc="5F3A8818">
      <w:numFmt w:val="bullet"/>
      <w:lvlText w:val="•"/>
      <w:lvlJc w:val="left"/>
      <w:pPr>
        <w:ind w:left="1419" w:hanging="42"/>
      </w:pPr>
      <w:rPr>
        <w:rFonts w:hint="default"/>
        <w:lang w:val="uk-UA" w:eastAsia="en-US" w:bidi="ar-SA"/>
      </w:rPr>
    </w:lvl>
    <w:lvl w:ilvl="5" w:tplc="7AB019D4">
      <w:numFmt w:val="bullet"/>
      <w:lvlText w:val="•"/>
      <w:lvlJc w:val="left"/>
      <w:pPr>
        <w:ind w:left="1764" w:hanging="42"/>
      </w:pPr>
      <w:rPr>
        <w:rFonts w:hint="default"/>
        <w:lang w:val="uk-UA" w:eastAsia="en-US" w:bidi="ar-SA"/>
      </w:rPr>
    </w:lvl>
    <w:lvl w:ilvl="6" w:tplc="5E7AEDD4">
      <w:numFmt w:val="bullet"/>
      <w:lvlText w:val="•"/>
      <w:lvlJc w:val="left"/>
      <w:pPr>
        <w:ind w:left="2108" w:hanging="42"/>
      </w:pPr>
      <w:rPr>
        <w:rFonts w:hint="default"/>
        <w:lang w:val="uk-UA" w:eastAsia="en-US" w:bidi="ar-SA"/>
      </w:rPr>
    </w:lvl>
    <w:lvl w:ilvl="7" w:tplc="725C9C98">
      <w:numFmt w:val="bullet"/>
      <w:lvlText w:val="•"/>
      <w:lvlJc w:val="left"/>
      <w:pPr>
        <w:ind w:left="2453" w:hanging="42"/>
      </w:pPr>
      <w:rPr>
        <w:rFonts w:hint="default"/>
        <w:lang w:val="uk-UA" w:eastAsia="en-US" w:bidi="ar-SA"/>
      </w:rPr>
    </w:lvl>
    <w:lvl w:ilvl="8" w:tplc="1EE8FE02">
      <w:numFmt w:val="bullet"/>
      <w:lvlText w:val="•"/>
      <w:lvlJc w:val="left"/>
      <w:pPr>
        <w:ind w:left="2798" w:hanging="42"/>
      </w:pPr>
      <w:rPr>
        <w:rFonts w:hint="default"/>
        <w:lang w:val="uk-UA" w:eastAsia="en-US" w:bidi="ar-SA"/>
      </w:rPr>
    </w:lvl>
  </w:abstractNum>
  <w:abstractNum w:abstractNumId="2" w15:restartNumberingAfterBreak="0">
    <w:nsid w:val="16655283"/>
    <w:multiLevelType w:val="hybridMultilevel"/>
    <w:tmpl w:val="658E9270"/>
    <w:lvl w:ilvl="0" w:tplc="79C61566">
      <w:numFmt w:val="bullet"/>
      <w:lvlText w:val="•"/>
      <w:lvlJc w:val="left"/>
      <w:pPr>
        <w:ind w:left="42" w:hanging="42"/>
      </w:pPr>
      <w:rPr>
        <w:rFonts w:ascii="Microsoft Sans Serif" w:eastAsia="Microsoft Sans Serif" w:hAnsi="Microsoft Sans Serif" w:cs="Microsoft Sans Serif" w:hint="default"/>
        <w:w w:val="57"/>
        <w:sz w:val="11"/>
        <w:szCs w:val="11"/>
        <w:lang w:val="uk-UA" w:eastAsia="en-US" w:bidi="ar-SA"/>
      </w:rPr>
    </w:lvl>
    <w:lvl w:ilvl="1" w:tplc="58F88EFC">
      <w:numFmt w:val="bullet"/>
      <w:lvlText w:val="•"/>
      <w:lvlJc w:val="left"/>
      <w:pPr>
        <w:ind w:left="384" w:hanging="42"/>
      </w:pPr>
      <w:rPr>
        <w:rFonts w:hint="default"/>
        <w:lang w:val="uk-UA" w:eastAsia="en-US" w:bidi="ar-SA"/>
      </w:rPr>
    </w:lvl>
    <w:lvl w:ilvl="2" w:tplc="BB2C0828">
      <w:numFmt w:val="bullet"/>
      <w:lvlText w:val="•"/>
      <w:lvlJc w:val="left"/>
      <w:pPr>
        <w:ind w:left="729" w:hanging="42"/>
      </w:pPr>
      <w:rPr>
        <w:rFonts w:hint="default"/>
        <w:lang w:val="uk-UA" w:eastAsia="en-US" w:bidi="ar-SA"/>
      </w:rPr>
    </w:lvl>
    <w:lvl w:ilvl="3" w:tplc="5868F7FC">
      <w:numFmt w:val="bullet"/>
      <w:lvlText w:val="•"/>
      <w:lvlJc w:val="left"/>
      <w:pPr>
        <w:ind w:left="1074" w:hanging="42"/>
      </w:pPr>
      <w:rPr>
        <w:rFonts w:hint="default"/>
        <w:lang w:val="uk-UA" w:eastAsia="en-US" w:bidi="ar-SA"/>
      </w:rPr>
    </w:lvl>
    <w:lvl w:ilvl="4" w:tplc="FF7CE27C">
      <w:numFmt w:val="bullet"/>
      <w:lvlText w:val="•"/>
      <w:lvlJc w:val="left"/>
      <w:pPr>
        <w:ind w:left="1419" w:hanging="42"/>
      </w:pPr>
      <w:rPr>
        <w:rFonts w:hint="default"/>
        <w:lang w:val="uk-UA" w:eastAsia="en-US" w:bidi="ar-SA"/>
      </w:rPr>
    </w:lvl>
    <w:lvl w:ilvl="5" w:tplc="5CF23C16">
      <w:numFmt w:val="bullet"/>
      <w:lvlText w:val="•"/>
      <w:lvlJc w:val="left"/>
      <w:pPr>
        <w:ind w:left="1764" w:hanging="42"/>
      </w:pPr>
      <w:rPr>
        <w:rFonts w:hint="default"/>
        <w:lang w:val="uk-UA" w:eastAsia="en-US" w:bidi="ar-SA"/>
      </w:rPr>
    </w:lvl>
    <w:lvl w:ilvl="6" w:tplc="88C2FD80">
      <w:numFmt w:val="bullet"/>
      <w:lvlText w:val="•"/>
      <w:lvlJc w:val="left"/>
      <w:pPr>
        <w:ind w:left="2108" w:hanging="42"/>
      </w:pPr>
      <w:rPr>
        <w:rFonts w:hint="default"/>
        <w:lang w:val="uk-UA" w:eastAsia="en-US" w:bidi="ar-SA"/>
      </w:rPr>
    </w:lvl>
    <w:lvl w:ilvl="7" w:tplc="9AF8C328">
      <w:numFmt w:val="bullet"/>
      <w:lvlText w:val="•"/>
      <w:lvlJc w:val="left"/>
      <w:pPr>
        <w:ind w:left="2453" w:hanging="42"/>
      </w:pPr>
      <w:rPr>
        <w:rFonts w:hint="default"/>
        <w:lang w:val="uk-UA" w:eastAsia="en-US" w:bidi="ar-SA"/>
      </w:rPr>
    </w:lvl>
    <w:lvl w:ilvl="8" w:tplc="51D6D104">
      <w:numFmt w:val="bullet"/>
      <w:lvlText w:val="•"/>
      <w:lvlJc w:val="left"/>
      <w:pPr>
        <w:ind w:left="2798" w:hanging="42"/>
      </w:pPr>
      <w:rPr>
        <w:rFonts w:hint="default"/>
        <w:lang w:val="uk-UA" w:eastAsia="en-US" w:bidi="ar-SA"/>
      </w:rPr>
    </w:lvl>
  </w:abstractNum>
  <w:abstractNum w:abstractNumId="3" w15:restartNumberingAfterBreak="0">
    <w:nsid w:val="361038FF"/>
    <w:multiLevelType w:val="hybridMultilevel"/>
    <w:tmpl w:val="BADAF00E"/>
    <w:lvl w:ilvl="0" w:tplc="0EE60D5C">
      <w:numFmt w:val="bullet"/>
      <w:lvlText w:val="•"/>
      <w:lvlJc w:val="left"/>
      <w:pPr>
        <w:ind w:left="41" w:hanging="42"/>
      </w:pPr>
      <w:rPr>
        <w:rFonts w:ascii="Microsoft Sans Serif" w:eastAsia="Microsoft Sans Serif" w:hAnsi="Microsoft Sans Serif" w:cs="Microsoft Sans Serif" w:hint="default"/>
        <w:w w:val="57"/>
        <w:sz w:val="11"/>
        <w:szCs w:val="11"/>
        <w:lang w:val="uk-UA" w:eastAsia="en-US" w:bidi="ar-SA"/>
      </w:rPr>
    </w:lvl>
    <w:lvl w:ilvl="1" w:tplc="FD4CF7C4">
      <w:numFmt w:val="bullet"/>
      <w:lvlText w:val="•"/>
      <w:lvlJc w:val="left"/>
      <w:pPr>
        <w:ind w:left="384" w:hanging="42"/>
      </w:pPr>
      <w:rPr>
        <w:rFonts w:hint="default"/>
        <w:lang w:val="uk-UA" w:eastAsia="en-US" w:bidi="ar-SA"/>
      </w:rPr>
    </w:lvl>
    <w:lvl w:ilvl="2" w:tplc="A9E42698">
      <w:numFmt w:val="bullet"/>
      <w:lvlText w:val="•"/>
      <w:lvlJc w:val="left"/>
      <w:pPr>
        <w:ind w:left="729" w:hanging="42"/>
      </w:pPr>
      <w:rPr>
        <w:rFonts w:hint="default"/>
        <w:lang w:val="uk-UA" w:eastAsia="en-US" w:bidi="ar-SA"/>
      </w:rPr>
    </w:lvl>
    <w:lvl w:ilvl="3" w:tplc="DAAE03A8">
      <w:numFmt w:val="bullet"/>
      <w:lvlText w:val="•"/>
      <w:lvlJc w:val="left"/>
      <w:pPr>
        <w:ind w:left="1074" w:hanging="42"/>
      </w:pPr>
      <w:rPr>
        <w:rFonts w:hint="default"/>
        <w:lang w:val="uk-UA" w:eastAsia="en-US" w:bidi="ar-SA"/>
      </w:rPr>
    </w:lvl>
    <w:lvl w:ilvl="4" w:tplc="82DE1C0A">
      <w:numFmt w:val="bullet"/>
      <w:lvlText w:val="•"/>
      <w:lvlJc w:val="left"/>
      <w:pPr>
        <w:ind w:left="1419" w:hanging="42"/>
      </w:pPr>
      <w:rPr>
        <w:rFonts w:hint="default"/>
        <w:lang w:val="uk-UA" w:eastAsia="en-US" w:bidi="ar-SA"/>
      </w:rPr>
    </w:lvl>
    <w:lvl w:ilvl="5" w:tplc="EB70BBC8">
      <w:numFmt w:val="bullet"/>
      <w:lvlText w:val="•"/>
      <w:lvlJc w:val="left"/>
      <w:pPr>
        <w:ind w:left="1764" w:hanging="42"/>
      </w:pPr>
      <w:rPr>
        <w:rFonts w:hint="default"/>
        <w:lang w:val="uk-UA" w:eastAsia="en-US" w:bidi="ar-SA"/>
      </w:rPr>
    </w:lvl>
    <w:lvl w:ilvl="6" w:tplc="9F308A92">
      <w:numFmt w:val="bullet"/>
      <w:lvlText w:val="•"/>
      <w:lvlJc w:val="left"/>
      <w:pPr>
        <w:ind w:left="2108" w:hanging="42"/>
      </w:pPr>
      <w:rPr>
        <w:rFonts w:hint="default"/>
        <w:lang w:val="uk-UA" w:eastAsia="en-US" w:bidi="ar-SA"/>
      </w:rPr>
    </w:lvl>
    <w:lvl w:ilvl="7" w:tplc="A3A0D33C">
      <w:numFmt w:val="bullet"/>
      <w:lvlText w:val="•"/>
      <w:lvlJc w:val="left"/>
      <w:pPr>
        <w:ind w:left="2453" w:hanging="42"/>
      </w:pPr>
      <w:rPr>
        <w:rFonts w:hint="default"/>
        <w:lang w:val="uk-UA" w:eastAsia="en-US" w:bidi="ar-SA"/>
      </w:rPr>
    </w:lvl>
    <w:lvl w:ilvl="8" w:tplc="30965460">
      <w:numFmt w:val="bullet"/>
      <w:lvlText w:val="•"/>
      <w:lvlJc w:val="left"/>
      <w:pPr>
        <w:ind w:left="2798" w:hanging="42"/>
      </w:pPr>
      <w:rPr>
        <w:rFonts w:hint="default"/>
        <w:lang w:val="uk-UA" w:eastAsia="en-US" w:bidi="ar-SA"/>
      </w:rPr>
    </w:lvl>
  </w:abstractNum>
  <w:abstractNum w:abstractNumId="4" w15:restartNumberingAfterBreak="0">
    <w:nsid w:val="3EA90A5E"/>
    <w:multiLevelType w:val="multilevel"/>
    <w:tmpl w:val="B55049D2"/>
    <w:lvl w:ilvl="0">
      <w:start w:val="1"/>
      <w:numFmt w:val="decimal"/>
      <w:lvlText w:val="%1."/>
      <w:lvlJc w:val="left"/>
      <w:pPr>
        <w:ind w:left="175" w:hanging="78"/>
      </w:pPr>
      <w:rPr>
        <w:rFonts w:ascii="Microsoft Sans Serif" w:eastAsia="Microsoft Sans Serif" w:hAnsi="Microsoft Sans Serif" w:cs="Microsoft Sans Serif" w:hint="default"/>
        <w:spacing w:val="-2"/>
        <w:w w:val="64"/>
        <w:sz w:val="11"/>
        <w:szCs w:val="11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6" w:hanging="167"/>
      </w:pPr>
      <w:rPr>
        <w:rFonts w:ascii="Microsoft Sans Serif" w:eastAsia="Microsoft Sans Serif" w:hAnsi="Microsoft Sans Serif" w:cs="Microsoft Sans Serif" w:hint="default"/>
        <w:spacing w:val="-5"/>
        <w:w w:val="64"/>
        <w:sz w:val="11"/>
        <w:szCs w:val="11"/>
        <w:lang w:val="uk-UA" w:eastAsia="en-US" w:bidi="ar-SA"/>
      </w:rPr>
    </w:lvl>
    <w:lvl w:ilvl="2">
      <w:numFmt w:val="bullet"/>
      <w:lvlText w:val="•"/>
      <w:lvlJc w:val="left"/>
      <w:pPr>
        <w:ind w:left="226" w:hanging="1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93" w:hanging="1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0" w:hanging="1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6" w:hanging="1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3" w:hanging="1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" w:hanging="1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6" w:hanging="167"/>
      </w:pPr>
      <w:rPr>
        <w:rFonts w:hint="default"/>
        <w:lang w:val="uk-UA" w:eastAsia="en-US" w:bidi="ar-SA"/>
      </w:rPr>
    </w:lvl>
  </w:abstractNum>
  <w:abstractNum w:abstractNumId="5" w15:restartNumberingAfterBreak="0">
    <w:nsid w:val="7A8C2E7D"/>
    <w:multiLevelType w:val="hybridMultilevel"/>
    <w:tmpl w:val="7158A060"/>
    <w:lvl w:ilvl="0" w:tplc="2E409A96">
      <w:numFmt w:val="bullet"/>
      <w:lvlText w:val="•"/>
      <w:lvlJc w:val="left"/>
      <w:pPr>
        <w:ind w:left="42" w:hanging="42"/>
      </w:pPr>
      <w:rPr>
        <w:rFonts w:ascii="Microsoft Sans Serif" w:eastAsia="Microsoft Sans Serif" w:hAnsi="Microsoft Sans Serif" w:cs="Microsoft Sans Serif" w:hint="default"/>
        <w:w w:val="57"/>
        <w:sz w:val="11"/>
        <w:szCs w:val="11"/>
        <w:lang w:val="uk-UA" w:eastAsia="en-US" w:bidi="ar-SA"/>
      </w:rPr>
    </w:lvl>
    <w:lvl w:ilvl="1" w:tplc="D654FAEA">
      <w:numFmt w:val="bullet"/>
      <w:lvlText w:val="•"/>
      <w:lvlJc w:val="left"/>
      <w:pPr>
        <w:ind w:left="384" w:hanging="42"/>
      </w:pPr>
      <w:rPr>
        <w:rFonts w:hint="default"/>
        <w:lang w:val="uk-UA" w:eastAsia="en-US" w:bidi="ar-SA"/>
      </w:rPr>
    </w:lvl>
    <w:lvl w:ilvl="2" w:tplc="A2DC4F8C">
      <w:numFmt w:val="bullet"/>
      <w:lvlText w:val="•"/>
      <w:lvlJc w:val="left"/>
      <w:pPr>
        <w:ind w:left="729" w:hanging="42"/>
      </w:pPr>
      <w:rPr>
        <w:rFonts w:hint="default"/>
        <w:lang w:val="uk-UA" w:eastAsia="en-US" w:bidi="ar-SA"/>
      </w:rPr>
    </w:lvl>
    <w:lvl w:ilvl="3" w:tplc="443871C2">
      <w:numFmt w:val="bullet"/>
      <w:lvlText w:val="•"/>
      <w:lvlJc w:val="left"/>
      <w:pPr>
        <w:ind w:left="1074" w:hanging="42"/>
      </w:pPr>
      <w:rPr>
        <w:rFonts w:hint="default"/>
        <w:lang w:val="uk-UA" w:eastAsia="en-US" w:bidi="ar-SA"/>
      </w:rPr>
    </w:lvl>
    <w:lvl w:ilvl="4" w:tplc="9EDA7E32">
      <w:numFmt w:val="bullet"/>
      <w:lvlText w:val="•"/>
      <w:lvlJc w:val="left"/>
      <w:pPr>
        <w:ind w:left="1419" w:hanging="42"/>
      </w:pPr>
      <w:rPr>
        <w:rFonts w:hint="default"/>
        <w:lang w:val="uk-UA" w:eastAsia="en-US" w:bidi="ar-SA"/>
      </w:rPr>
    </w:lvl>
    <w:lvl w:ilvl="5" w:tplc="D1EE1FC6">
      <w:numFmt w:val="bullet"/>
      <w:lvlText w:val="•"/>
      <w:lvlJc w:val="left"/>
      <w:pPr>
        <w:ind w:left="1764" w:hanging="42"/>
      </w:pPr>
      <w:rPr>
        <w:rFonts w:hint="default"/>
        <w:lang w:val="uk-UA" w:eastAsia="en-US" w:bidi="ar-SA"/>
      </w:rPr>
    </w:lvl>
    <w:lvl w:ilvl="6" w:tplc="715C5902">
      <w:numFmt w:val="bullet"/>
      <w:lvlText w:val="•"/>
      <w:lvlJc w:val="left"/>
      <w:pPr>
        <w:ind w:left="2108" w:hanging="42"/>
      </w:pPr>
      <w:rPr>
        <w:rFonts w:hint="default"/>
        <w:lang w:val="uk-UA" w:eastAsia="en-US" w:bidi="ar-SA"/>
      </w:rPr>
    </w:lvl>
    <w:lvl w:ilvl="7" w:tplc="3B06A8FC">
      <w:numFmt w:val="bullet"/>
      <w:lvlText w:val="•"/>
      <w:lvlJc w:val="left"/>
      <w:pPr>
        <w:ind w:left="2453" w:hanging="42"/>
      </w:pPr>
      <w:rPr>
        <w:rFonts w:hint="default"/>
        <w:lang w:val="uk-UA" w:eastAsia="en-US" w:bidi="ar-SA"/>
      </w:rPr>
    </w:lvl>
    <w:lvl w:ilvl="8" w:tplc="5694D8F4">
      <w:numFmt w:val="bullet"/>
      <w:lvlText w:val="•"/>
      <w:lvlJc w:val="left"/>
      <w:pPr>
        <w:ind w:left="2798" w:hanging="42"/>
      </w:pPr>
      <w:rPr>
        <w:rFonts w:hint="default"/>
        <w:lang w:val="uk-UA" w:eastAsia="en-US" w:bidi="ar-SA"/>
      </w:rPr>
    </w:lvl>
  </w:abstractNum>
  <w:num w:numId="1" w16cid:durableId="1401757572">
    <w:abstractNumId w:val="2"/>
  </w:num>
  <w:num w:numId="2" w16cid:durableId="283000969">
    <w:abstractNumId w:val="1"/>
  </w:num>
  <w:num w:numId="3" w16cid:durableId="1181163257">
    <w:abstractNumId w:val="5"/>
  </w:num>
  <w:num w:numId="4" w16cid:durableId="1380059080">
    <w:abstractNumId w:val="3"/>
  </w:num>
  <w:num w:numId="5" w16cid:durableId="1651130392">
    <w:abstractNumId w:val="4"/>
  </w:num>
  <w:num w:numId="6" w16cid:durableId="154162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46B"/>
    <w:rsid w:val="00074167"/>
    <w:rsid w:val="00131153"/>
    <w:rsid w:val="001475F6"/>
    <w:rsid w:val="0020667A"/>
    <w:rsid w:val="00337C7E"/>
    <w:rsid w:val="003D47F5"/>
    <w:rsid w:val="003F77BF"/>
    <w:rsid w:val="004E3EC3"/>
    <w:rsid w:val="00524E4B"/>
    <w:rsid w:val="00546A7D"/>
    <w:rsid w:val="00576D88"/>
    <w:rsid w:val="00593DDC"/>
    <w:rsid w:val="005C24E2"/>
    <w:rsid w:val="005C72BC"/>
    <w:rsid w:val="005E146B"/>
    <w:rsid w:val="00663B46"/>
    <w:rsid w:val="00814F4A"/>
    <w:rsid w:val="0088510A"/>
    <w:rsid w:val="008C608A"/>
    <w:rsid w:val="00910E90"/>
    <w:rsid w:val="00954A8A"/>
    <w:rsid w:val="00962B81"/>
    <w:rsid w:val="00990A93"/>
    <w:rsid w:val="00A528AD"/>
    <w:rsid w:val="00C04CF6"/>
    <w:rsid w:val="00C84E43"/>
    <w:rsid w:val="00D44503"/>
    <w:rsid w:val="00D766ED"/>
    <w:rsid w:val="00DE5378"/>
    <w:rsid w:val="00E4106D"/>
    <w:rsid w:val="00EA46DE"/>
    <w:rsid w:val="00E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B012FD1"/>
  <w15:docId w15:val="{EB8D1B9A-FBDC-4306-A2DF-B1C2EB00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uk-UA"/>
    </w:rPr>
  </w:style>
  <w:style w:type="paragraph" w:styleId="Heading1">
    <w:name w:val="heading 1"/>
    <w:basedOn w:val="Normal"/>
    <w:uiPriority w:val="9"/>
    <w:qFormat/>
    <w:pPr>
      <w:spacing w:before="79"/>
      <w:ind w:left="68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1"/>
      <w:ind w:left="218" w:hanging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4129-F188-428D-B45A-60FEEDCC6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18861</Words>
  <Characters>10752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KOTIUK, OLEKSANDR</cp:lastModifiedBy>
  <cp:revision>19</cp:revision>
  <dcterms:created xsi:type="dcterms:W3CDTF">2024-11-11T15:59:00Z</dcterms:created>
  <dcterms:modified xsi:type="dcterms:W3CDTF">2026-05-25T07:46:00Z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2024-11-11T00:00:00Z</vt:filetime>
  </property>
</Properties>
</file>