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3D85" w14:textId="77777777" w:rsidR="004A6D0E" w:rsidRDefault="0081783B" w:rsidP="004A6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83B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="004A6D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BE2A1A" w14:textId="54A1A704" w:rsidR="0081783B" w:rsidRDefault="0081783B" w:rsidP="004A6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83B">
        <w:rPr>
          <w:rFonts w:ascii="Times New Roman" w:hAnsi="Times New Roman" w:cs="Times New Roman"/>
          <w:b/>
          <w:bCs/>
          <w:sz w:val="24"/>
          <w:szCs w:val="24"/>
        </w:rPr>
        <w:t xml:space="preserve">Услуги клининга в </w:t>
      </w:r>
      <w:r w:rsidR="004A6D0E">
        <w:rPr>
          <w:rFonts w:ascii="Times New Roman" w:hAnsi="Times New Roman" w:cs="Times New Roman"/>
          <w:b/>
          <w:bCs/>
          <w:sz w:val="24"/>
          <w:szCs w:val="24"/>
        </w:rPr>
        <w:t>офисе</w:t>
      </w:r>
      <w:r w:rsidRPr="0081783B">
        <w:rPr>
          <w:rFonts w:ascii="Times New Roman" w:hAnsi="Times New Roman" w:cs="Times New Roman"/>
          <w:b/>
          <w:bCs/>
          <w:sz w:val="24"/>
          <w:szCs w:val="24"/>
        </w:rPr>
        <w:t xml:space="preserve"> ТОО "Метро Кэш энд Керри", город Алматы</w:t>
      </w:r>
    </w:p>
    <w:p w14:paraId="4FA1F8DF" w14:textId="77777777" w:rsidR="0081783B" w:rsidRPr="00804EFD" w:rsidRDefault="0081783B" w:rsidP="00817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1D7EC" w14:textId="77777777" w:rsidR="0081783B" w:rsidRPr="00804EFD" w:rsidRDefault="0081783B" w:rsidP="00817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EFD">
        <w:rPr>
          <w:rFonts w:ascii="Times New Roman" w:hAnsi="Times New Roman" w:cs="Times New Roman"/>
          <w:sz w:val="24"/>
          <w:szCs w:val="24"/>
        </w:rPr>
        <w:t xml:space="preserve">   Перечень работ. График периодичности оказания услуг.</w:t>
      </w:r>
    </w:p>
    <w:p w14:paraId="6AA56694" w14:textId="77777777" w:rsidR="0081783B" w:rsidRPr="00804EFD" w:rsidRDefault="0081783B" w:rsidP="00817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208B" w14:textId="77777777" w:rsidR="0081783B" w:rsidRPr="00804EFD" w:rsidRDefault="0081783B" w:rsidP="008178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EFD">
        <w:rPr>
          <w:rFonts w:ascii="Times New Roman" w:hAnsi="Times New Roman" w:cs="Times New Roman"/>
          <w:sz w:val="24"/>
          <w:szCs w:val="24"/>
        </w:rPr>
        <w:t xml:space="preserve">Исполнитель оказывает услуги по уборке в помещениях Заказчика на условиях Договора и в соответствии с перечнем уборок и графиком их оказания, указанных в таблице. </w:t>
      </w:r>
    </w:p>
    <w:p w14:paraId="1DB65A1A" w14:textId="77777777" w:rsidR="0081783B" w:rsidRPr="00804EFD" w:rsidRDefault="0081783B" w:rsidP="008178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EFD">
        <w:rPr>
          <w:rFonts w:ascii="Times New Roman" w:hAnsi="Times New Roman" w:cs="Times New Roman"/>
          <w:sz w:val="24"/>
          <w:szCs w:val="24"/>
        </w:rPr>
        <w:t>Адрес оказания услуг по Договору - 050031, г. Алматы, ул. Саина, 16В.</w:t>
      </w:r>
    </w:p>
    <w:p w14:paraId="77AB569B" w14:textId="20A839BD" w:rsidR="0081783B" w:rsidRDefault="004A6D0E" w:rsidP="008178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783B" w:rsidRPr="00804EFD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 xml:space="preserve">ень работ </w:t>
      </w:r>
      <w:r w:rsidR="0081783B" w:rsidRPr="00804EFD">
        <w:rPr>
          <w:rFonts w:ascii="Times New Roman" w:hAnsi="Times New Roman" w:cs="Times New Roman"/>
          <w:sz w:val="24"/>
          <w:szCs w:val="24"/>
        </w:rPr>
        <w:t>и график оказания услуг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5B3AE9" w14:textId="77777777" w:rsidR="005A7981" w:rsidRPr="00804EFD" w:rsidRDefault="005A7981" w:rsidP="005A7981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5181"/>
        <w:gridCol w:w="1835"/>
        <w:gridCol w:w="1760"/>
      </w:tblGrid>
      <w:tr w:rsidR="0081783B" w:rsidRPr="00804EFD" w14:paraId="72BC5F77" w14:textId="77777777" w:rsidTr="00CD5757">
        <w:trPr>
          <w:trHeight w:val="685"/>
        </w:trPr>
        <w:tc>
          <w:tcPr>
            <w:tcW w:w="442" w:type="dxa"/>
          </w:tcPr>
          <w:p w14:paraId="03267D3C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14:paraId="769F2343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Вид уборки и перечень работ</w:t>
            </w:r>
          </w:p>
        </w:tc>
        <w:tc>
          <w:tcPr>
            <w:tcW w:w="1742" w:type="dxa"/>
          </w:tcPr>
          <w:p w14:paraId="5218B196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Перечень помещений</w:t>
            </w:r>
          </w:p>
        </w:tc>
        <w:tc>
          <w:tcPr>
            <w:tcW w:w="1651" w:type="dxa"/>
          </w:tcPr>
          <w:p w14:paraId="186195CC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Время и периодичность</w:t>
            </w:r>
          </w:p>
        </w:tc>
      </w:tr>
      <w:tr w:rsidR="0081783B" w:rsidRPr="00804EFD" w14:paraId="554E8D1F" w14:textId="77777777" w:rsidTr="00CD5757">
        <w:trPr>
          <w:trHeight w:val="697"/>
        </w:trPr>
        <w:tc>
          <w:tcPr>
            <w:tcW w:w="442" w:type="dxa"/>
          </w:tcPr>
          <w:p w14:paraId="3FA74673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468B1D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38924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0E6FF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A91F6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E7597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1F8ED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7521F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47AD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9E92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485E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0567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536A8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E96C9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68FF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7DF85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C5D6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7862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7390B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434FC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8727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ADAAD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1443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A1A17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1C7D6B3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44BB3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8CE20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48AA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86D96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E670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3373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97AC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4E739C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Основная уборка.</w:t>
            </w:r>
          </w:p>
          <w:p w14:paraId="37B5DE25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Удаление следов пальцев на горизонтальных поверхностях столов, тумбочек – 3 раза в неделю</w:t>
            </w:r>
          </w:p>
          <w:p w14:paraId="57180D4D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Освобождение мусорных корзин, замена пластиковых пакетов, вынос мусора – ежедневно</w:t>
            </w:r>
          </w:p>
          <w:p w14:paraId="50C33756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Вытирание стульев, кресел – 1 раз в неделю</w:t>
            </w:r>
          </w:p>
          <w:p w14:paraId="6C2EBB73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Вытирание пыли с поверхностей шкафов, подоконников – 1 раз в неделю</w:t>
            </w:r>
          </w:p>
          <w:p w14:paraId="57DA297B" w14:textId="09098B8C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паутины </w:t>
            </w:r>
            <w:r w:rsidR="002A7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67763384" w14:textId="505541C2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 xml:space="preserve">Вытирание радиаторов </w:t>
            </w:r>
            <w:r w:rsidR="002A7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14:paraId="3CA33502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Влажная уборка полов, лестничных маршей – ежедневно</w:t>
            </w:r>
          </w:p>
          <w:p w14:paraId="5C355056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Вытирание следов со стеклянных поверхностей ежедневно</w:t>
            </w:r>
          </w:p>
          <w:p w14:paraId="0457DF71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Вытирание плинтусов – 1 раз в неделю</w:t>
            </w:r>
          </w:p>
          <w:p w14:paraId="3A23B09E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Влажна уборка туалетных комнат – ежедневно</w:t>
            </w:r>
          </w:p>
          <w:p w14:paraId="063B6A94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Вытирание брызг на зеркальных поверхностях, на плитке – ежедневно</w:t>
            </w:r>
          </w:p>
          <w:p w14:paraId="307466B0" w14:textId="34A7C15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 xml:space="preserve">Чистка сантехнических приборов, чистка между плиточных швов </w:t>
            </w:r>
            <w:r w:rsidR="002A7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14:paraId="46DC06EA" w14:textId="22808817" w:rsidR="004A6D0E" w:rsidRPr="00DE7470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0">
              <w:rPr>
                <w:rFonts w:ascii="Times New Roman" w:hAnsi="Times New Roman" w:cs="Times New Roman"/>
                <w:sz w:val="24"/>
                <w:szCs w:val="24"/>
              </w:rPr>
              <w:t>Влажная уборка зоны приема пищи</w:t>
            </w:r>
            <w:r w:rsidR="004A6D0E" w:rsidRPr="00DE7470">
              <w:rPr>
                <w:rFonts w:ascii="Times New Roman" w:hAnsi="Times New Roman" w:cs="Times New Roman"/>
                <w:sz w:val="24"/>
                <w:szCs w:val="24"/>
              </w:rPr>
              <w:t xml:space="preserve"> – ежедневно утром, днем – по мере необходимости</w:t>
            </w:r>
          </w:p>
          <w:p w14:paraId="7C944D3E" w14:textId="4A088105" w:rsidR="0081783B" w:rsidRPr="00DE7470" w:rsidRDefault="004A6D0E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783B" w:rsidRPr="00DE7470">
              <w:rPr>
                <w:rFonts w:ascii="Times New Roman" w:hAnsi="Times New Roman" w:cs="Times New Roman"/>
                <w:sz w:val="24"/>
                <w:szCs w:val="24"/>
              </w:rPr>
              <w:t>ынос мусора</w:t>
            </w:r>
            <w:r w:rsidRPr="00DE7470">
              <w:rPr>
                <w:rFonts w:ascii="Times New Roman" w:hAnsi="Times New Roman" w:cs="Times New Roman"/>
                <w:sz w:val="24"/>
                <w:szCs w:val="24"/>
              </w:rPr>
              <w:t xml:space="preserve"> – не реже 2 раз в день</w:t>
            </w:r>
          </w:p>
          <w:p w14:paraId="60644586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Мытье холодильника и микроволновой печи – 1 раз в неделю</w:t>
            </w:r>
          </w:p>
          <w:p w14:paraId="01CC0538" w14:textId="7B766691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 xml:space="preserve">Входная группа: Удаление следов на стеклянных поверхностях дверей </w:t>
            </w:r>
            <w:r w:rsidR="002A7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14:paraId="0AF0D92A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Уборка ковриков на входе - ежедневно</w:t>
            </w:r>
          </w:p>
          <w:p w14:paraId="54C7CCFE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Поддерживающая уборка.</w:t>
            </w:r>
          </w:p>
          <w:p w14:paraId="1010079B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Вытирание дверных ручек, перил на лестничных маршах – каждый час</w:t>
            </w:r>
          </w:p>
          <w:p w14:paraId="5200799C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Контроль туалетных комнат – каждый час</w:t>
            </w:r>
          </w:p>
          <w:p w14:paraId="77462744" w14:textId="0F228EB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 xml:space="preserve">Вынос накопившегося мусора </w:t>
            </w:r>
            <w:r w:rsidR="002A7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по мере накопления</w:t>
            </w:r>
          </w:p>
          <w:p w14:paraId="595D547C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Вытирание вывесок, табличек, радиаторов – 1 раз в неделю</w:t>
            </w:r>
          </w:p>
          <w:p w14:paraId="6C7F11C1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комнат для переговоров по мере необходимости</w:t>
            </w:r>
          </w:p>
          <w:p w14:paraId="61D90ADA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Контроль входной группы – каждый час</w:t>
            </w:r>
          </w:p>
          <w:p w14:paraId="5E824335" w14:textId="46E88C0F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следов со стеклянных поверхностей </w:t>
            </w:r>
            <w:r w:rsidR="002A76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по мере загрязнения</w:t>
            </w:r>
          </w:p>
        </w:tc>
        <w:tc>
          <w:tcPr>
            <w:tcW w:w="1742" w:type="dxa"/>
          </w:tcPr>
          <w:p w14:paraId="46592551" w14:textId="7DB92E64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Офисные помещения</w:t>
            </w:r>
            <w:r w:rsidR="002A7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 в 2-х этажном здании общей площадью -2</w:t>
            </w:r>
            <w:r w:rsidR="002A76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A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14:paraId="64F95ED4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14:paraId="4DB7D304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1ECA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4F929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6233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233A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6D12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00EE6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72B5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56BD6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6C1AB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7732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963DF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95063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D886F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7D315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8E6B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64C8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1231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 xml:space="preserve">Офисные помещения. Места общего пользования.                                                               </w:t>
            </w:r>
          </w:p>
        </w:tc>
        <w:tc>
          <w:tcPr>
            <w:tcW w:w="1651" w:type="dxa"/>
          </w:tcPr>
          <w:p w14:paraId="12E2AADC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Ежедневно с 06-00 до 17-00 с понедельника по пятницу.</w:t>
            </w:r>
          </w:p>
          <w:p w14:paraId="1CC17139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4D22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8D862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208F0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D90CB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78AA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9DF15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13D9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6942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10BBA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B70F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A825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16A49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73A00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F6C7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015E5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D7B9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8C67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B2E19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45764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56CB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>Ежедневно с 10-00 до 17-00 с понедельника по пятницу.</w:t>
            </w:r>
          </w:p>
          <w:p w14:paraId="20937DD1" w14:textId="77777777" w:rsidR="0081783B" w:rsidRPr="00804EFD" w:rsidRDefault="0081783B" w:rsidP="00CD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188C211" w14:textId="77777777" w:rsidR="0081783B" w:rsidRPr="00804EFD" w:rsidRDefault="0081783B" w:rsidP="00817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58B06" w14:textId="1456D984" w:rsidR="002A7609" w:rsidRDefault="0081783B" w:rsidP="008178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FD">
        <w:rPr>
          <w:rFonts w:ascii="Times New Roman" w:hAnsi="Times New Roman" w:cs="Times New Roman"/>
          <w:sz w:val="24"/>
          <w:szCs w:val="24"/>
        </w:rPr>
        <w:t>Услуги оказываются в течении рабочего времени Заказчика с 06</w:t>
      </w:r>
      <w:r w:rsidR="002A7609">
        <w:rPr>
          <w:rFonts w:ascii="Times New Roman" w:hAnsi="Times New Roman" w:cs="Times New Roman"/>
          <w:sz w:val="24"/>
          <w:szCs w:val="24"/>
        </w:rPr>
        <w:t xml:space="preserve"> </w:t>
      </w:r>
      <w:r w:rsidRPr="00804EFD">
        <w:rPr>
          <w:rFonts w:ascii="Times New Roman" w:hAnsi="Times New Roman" w:cs="Times New Roman"/>
          <w:sz w:val="24"/>
          <w:szCs w:val="24"/>
        </w:rPr>
        <w:t>-</w:t>
      </w:r>
      <w:r w:rsidR="002A7609">
        <w:rPr>
          <w:rFonts w:ascii="Times New Roman" w:hAnsi="Times New Roman" w:cs="Times New Roman"/>
          <w:sz w:val="24"/>
          <w:szCs w:val="24"/>
        </w:rPr>
        <w:t xml:space="preserve"> </w:t>
      </w:r>
      <w:r w:rsidRPr="00804EFD">
        <w:rPr>
          <w:rFonts w:ascii="Times New Roman" w:hAnsi="Times New Roman" w:cs="Times New Roman"/>
          <w:sz w:val="24"/>
          <w:szCs w:val="24"/>
        </w:rPr>
        <w:t>00 до 17</w:t>
      </w:r>
      <w:r w:rsidR="002A7609">
        <w:rPr>
          <w:rFonts w:ascii="Times New Roman" w:hAnsi="Times New Roman" w:cs="Times New Roman"/>
          <w:sz w:val="24"/>
          <w:szCs w:val="24"/>
        </w:rPr>
        <w:t xml:space="preserve"> </w:t>
      </w:r>
      <w:r w:rsidRPr="00804EFD">
        <w:rPr>
          <w:rFonts w:ascii="Times New Roman" w:hAnsi="Times New Roman" w:cs="Times New Roman"/>
          <w:sz w:val="24"/>
          <w:szCs w:val="24"/>
        </w:rPr>
        <w:t>- 00 ежедневно.</w:t>
      </w:r>
    </w:p>
    <w:p w14:paraId="3689DDEB" w14:textId="25518698" w:rsidR="0081783B" w:rsidRPr="00804EFD" w:rsidRDefault="0081783B" w:rsidP="008178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FD">
        <w:rPr>
          <w:rFonts w:ascii="Times New Roman" w:hAnsi="Times New Roman" w:cs="Times New Roman"/>
          <w:sz w:val="24"/>
          <w:szCs w:val="24"/>
        </w:rPr>
        <w:t>Персонал: утро с 06</w:t>
      </w:r>
      <w:r w:rsidR="000968C0">
        <w:rPr>
          <w:rFonts w:ascii="Times New Roman" w:hAnsi="Times New Roman" w:cs="Times New Roman"/>
          <w:sz w:val="24"/>
          <w:szCs w:val="24"/>
        </w:rPr>
        <w:t xml:space="preserve"> </w:t>
      </w:r>
      <w:r w:rsidRPr="00804EFD">
        <w:rPr>
          <w:rFonts w:ascii="Times New Roman" w:hAnsi="Times New Roman" w:cs="Times New Roman"/>
          <w:sz w:val="24"/>
          <w:szCs w:val="24"/>
        </w:rPr>
        <w:t>-</w:t>
      </w:r>
      <w:r w:rsidR="000968C0">
        <w:rPr>
          <w:rFonts w:ascii="Times New Roman" w:hAnsi="Times New Roman" w:cs="Times New Roman"/>
          <w:sz w:val="24"/>
          <w:szCs w:val="24"/>
        </w:rPr>
        <w:t xml:space="preserve"> </w:t>
      </w:r>
      <w:r w:rsidRPr="00804EFD">
        <w:rPr>
          <w:rFonts w:ascii="Times New Roman" w:hAnsi="Times New Roman" w:cs="Times New Roman"/>
          <w:sz w:val="24"/>
          <w:szCs w:val="24"/>
        </w:rPr>
        <w:t>00 до 10</w:t>
      </w:r>
      <w:r w:rsidR="000968C0">
        <w:rPr>
          <w:rFonts w:ascii="Times New Roman" w:hAnsi="Times New Roman" w:cs="Times New Roman"/>
          <w:sz w:val="24"/>
          <w:szCs w:val="24"/>
        </w:rPr>
        <w:t xml:space="preserve"> </w:t>
      </w:r>
      <w:r w:rsidRPr="00804EFD">
        <w:rPr>
          <w:rFonts w:ascii="Times New Roman" w:hAnsi="Times New Roman" w:cs="Times New Roman"/>
          <w:sz w:val="24"/>
          <w:szCs w:val="24"/>
        </w:rPr>
        <w:t>-</w:t>
      </w:r>
      <w:r w:rsidR="000968C0">
        <w:rPr>
          <w:rFonts w:ascii="Times New Roman" w:hAnsi="Times New Roman" w:cs="Times New Roman"/>
          <w:sz w:val="24"/>
          <w:szCs w:val="24"/>
        </w:rPr>
        <w:t xml:space="preserve"> </w:t>
      </w:r>
      <w:r w:rsidRPr="00804EFD">
        <w:rPr>
          <w:rFonts w:ascii="Times New Roman" w:hAnsi="Times New Roman" w:cs="Times New Roman"/>
          <w:sz w:val="24"/>
          <w:szCs w:val="24"/>
        </w:rPr>
        <w:t xml:space="preserve">00 – 3 </w:t>
      </w:r>
      <w:r w:rsidR="005A7981">
        <w:rPr>
          <w:rFonts w:ascii="Times New Roman" w:hAnsi="Times New Roman" w:cs="Times New Roman"/>
          <w:sz w:val="24"/>
          <w:szCs w:val="24"/>
        </w:rPr>
        <w:t xml:space="preserve">(три) </w:t>
      </w:r>
      <w:r w:rsidRPr="00804EFD">
        <w:rPr>
          <w:rFonts w:ascii="Times New Roman" w:hAnsi="Times New Roman" w:cs="Times New Roman"/>
          <w:sz w:val="24"/>
          <w:szCs w:val="24"/>
        </w:rPr>
        <w:t>штатные единицы. День с 10</w:t>
      </w:r>
      <w:r w:rsidR="000968C0">
        <w:rPr>
          <w:rFonts w:ascii="Times New Roman" w:hAnsi="Times New Roman" w:cs="Times New Roman"/>
          <w:sz w:val="24"/>
          <w:szCs w:val="24"/>
        </w:rPr>
        <w:t xml:space="preserve"> </w:t>
      </w:r>
      <w:r w:rsidRPr="00804EFD">
        <w:rPr>
          <w:rFonts w:ascii="Times New Roman" w:hAnsi="Times New Roman" w:cs="Times New Roman"/>
          <w:sz w:val="24"/>
          <w:szCs w:val="24"/>
        </w:rPr>
        <w:t>-</w:t>
      </w:r>
      <w:r w:rsidR="000968C0">
        <w:rPr>
          <w:rFonts w:ascii="Times New Roman" w:hAnsi="Times New Roman" w:cs="Times New Roman"/>
          <w:sz w:val="24"/>
          <w:szCs w:val="24"/>
        </w:rPr>
        <w:t xml:space="preserve"> </w:t>
      </w:r>
      <w:r w:rsidRPr="00804EFD">
        <w:rPr>
          <w:rFonts w:ascii="Times New Roman" w:hAnsi="Times New Roman" w:cs="Times New Roman"/>
          <w:sz w:val="24"/>
          <w:szCs w:val="24"/>
        </w:rPr>
        <w:t>00 до 17</w:t>
      </w:r>
      <w:r w:rsidR="000968C0">
        <w:rPr>
          <w:rFonts w:ascii="Times New Roman" w:hAnsi="Times New Roman" w:cs="Times New Roman"/>
          <w:sz w:val="24"/>
          <w:szCs w:val="24"/>
        </w:rPr>
        <w:t xml:space="preserve"> </w:t>
      </w:r>
      <w:r w:rsidRPr="00804EFD">
        <w:rPr>
          <w:rFonts w:ascii="Times New Roman" w:hAnsi="Times New Roman" w:cs="Times New Roman"/>
          <w:sz w:val="24"/>
          <w:szCs w:val="24"/>
        </w:rPr>
        <w:t>-</w:t>
      </w:r>
      <w:r w:rsidR="000968C0">
        <w:rPr>
          <w:rFonts w:ascii="Times New Roman" w:hAnsi="Times New Roman" w:cs="Times New Roman"/>
          <w:sz w:val="24"/>
          <w:szCs w:val="24"/>
        </w:rPr>
        <w:t xml:space="preserve"> </w:t>
      </w:r>
      <w:r w:rsidRPr="00804EFD">
        <w:rPr>
          <w:rFonts w:ascii="Times New Roman" w:hAnsi="Times New Roman" w:cs="Times New Roman"/>
          <w:sz w:val="24"/>
          <w:szCs w:val="24"/>
        </w:rPr>
        <w:t xml:space="preserve">00 – 1 </w:t>
      </w:r>
      <w:r w:rsidR="005A7981">
        <w:rPr>
          <w:rFonts w:ascii="Times New Roman" w:hAnsi="Times New Roman" w:cs="Times New Roman"/>
          <w:sz w:val="24"/>
          <w:szCs w:val="24"/>
        </w:rPr>
        <w:t xml:space="preserve">(одна) </w:t>
      </w:r>
      <w:r w:rsidRPr="00804EFD">
        <w:rPr>
          <w:rFonts w:ascii="Times New Roman" w:hAnsi="Times New Roman" w:cs="Times New Roman"/>
          <w:sz w:val="24"/>
          <w:szCs w:val="24"/>
        </w:rPr>
        <w:t xml:space="preserve">штатная единица.   </w:t>
      </w:r>
    </w:p>
    <w:p w14:paraId="62134EBF" w14:textId="43A546E4" w:rsidR="0081783B" w:rsidRPr="00804EFD" w:rsidRDefault="0081783B" w:rsidP="008178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FD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график оказания услуг, не нарушая основного временного интервала, предоставленного для проведения ежедневных работ по уборке, а также без ухудшения качества оказания услуг. Все изменения в графиках работ Исполнитель в обязательном порядке согласовывает с Заказчиком.</w:t>
      </w:r>
    </w:p>
    <w:p w14:paraId="14D4F601" w14:textId="77777777" w:rsidR="0081783B" w:rsidRPr="00804EFD" w:rsidRDefault="0081783B" w:rsidP="00817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492D6" w14:textId="77777777" w:rsidR="005A7981" w:rsidRDefault="005A7981" w:rsidP="005A7981">
      <w:pPr>
        <w:pStyle w:val="Heading1"/>
        <w:numPr>
          <w:ilvl w:val="0"/>
          <w:numId w:val="7"/>
        </w:numPr>
        <w:tabs>
          <w:tab w:val="left" w:pos="993"/>
          <w:tab w:val="left" w:pos="1092"/>
        </w:tabs>
        <w:spacing w:afterLines="60" w:after="144"/>
        <w:ind w:left="284" w:firstLine="0"/>
        <w:jc w:val="both"/>
        <w:rPr>
          <w:rFonts w:ascii="Times New Roman" w:hAnsi="Times New Roman"/>
          <w:sz w:val="24"/>
          <w:szCs w:val="24"/>
        </w:rPr>
      </w:pPr>
      <w:bookmarkStart w:id="0" w:name="_Toc62467884"/>
      <w:bookmarkStart w:id="1" w:name="_Toc61502365"/>
      <w:r w:rsidRPr="005A7981">
        <w:rPr>
          <w:rFonts w:ascii="Times New Roman" w:hAnsi="Times New Roman"/>
          <w:sz w:val="24"/>
          <w:szCs w:val="24"/>
        </w:rPr>
        <w:t xml:space="preserve">Требования к потенциальным поставщикам </w:t>
      </w:r>
      <w:bookmarkEnd w:id="0"/>
      <w:bookmarkEnd w:id="1"/>
    </w:p>
    <w:p w14:paraId="44BB0EE8" w14:textId="77777777" w:rsidR="005A7981" w:rsidRPr="00F021FC" w:rsidRDefault="005A7981" w:rsidP="005A7981">
      <w:pPr>
        <w:numPr>
          <w:ilvl w:val="0"/>
          <w:numId w:val="10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обладать профессиональной компетенцией и опытом работы не менее </w:t>
      </w:r>
      <w:r w:rsidRPr="003E6A7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по оказанию аналогичных услуг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обязательно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опыта в проектах по обслуживанию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торговых и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 бизнес центров – класса A и B); </w:t>
      </w:r>
    </w:p>
    <w:p w14:paraId="5737AB6D" w14:textId="77777777" w:rsidR="005A7981" w:rsidRPr="00F021FC" w:rsidRDefault="005A7981" w:rsidP="005A7981">
      <w:pPr>
        <w:numPr>
          <w:ilvl w:val="0"/>
          <w:numId w:val="10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иметь необходимые финансовые, материальные и трудовые ресурсы для исполнения обязательств в соответствии с договором об оказании услуг; </w:t>
      </w:r>
    </w:p>
    <w:p w14:paraId="0DB869F0" w14:textId="77777777" w:rsidR="005A7981" w:rsidRPr="00F021FC" w:rsidRDefault="005A7981" w:rsidP="005A7981">
      <w:pPr>
        <w:numPr>
          <w:ilvl w:val="0"/>
          <w:numId w:val="10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являться платежеспособным, не подлежать ликвидации, на имущество не должен быть наложен арест, финансово-хозяйственная деятельность не должна быть приостановлена в установленном законодательством Республики Казахстан порядке;</w:t>
      </w:r>
    </w:p>
    <w:p w14:paraId="76C4E0E5" w14:textId="49A27F55" w:rsidR="005A7981" w:rsidRDefault="005A7981" w:rsidP="005A7981">
      <w:pPr>
        <w:numPr>
          <w:ilvl w:val="0"/>
          <w:numId w:val="10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DE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момент подачи заявки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запросе предложений </w:t>
      </w:r>
      <w:r w:rsidRPr="00410CDE">
        <w:rPr>
          <w:rFonts w:ascii="Times New Roman" w:eastAsia="Times New Roman" w:hAnsi="Times New Roman"/>
          <w:sz w:val="24"/>
          <w:szCs w:val="24"/>
          <w:lang w:eastAsia="ru-RU"/>
        </w:rPr>
        <w:t>и на момент заключения договора об оказании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поставщика должны отсутствовать:</w:t>
      </w:r>
    </w:p>
    <w:p w14:paraId="79F4A0AE" w14:textId="77777777" w:rsidR="005A7981" w:rsidRPr="00A36D89" w:rsidRDefault="005A7981" w:rsidP="005A7981">
      <w:pPr>
        <w:pStyle w:val="ListParagraph"/>
        <w:numPr>
          <w:ilvl w:val="0"/>
          <w:numId w:val="12"/>
        </w:numPr>
        <w:tabs>
          <w:tab w:val="left" w:pos="993"/>
        </w:tabs>
        <w:spacing w:afterLines="60" w:after="144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задолженности </w:t>
      </w:r>
      <w:r w:rsidRPr="00A36D89">
        <w:rPr>
          <w:rFonts w:ascii="Times New Roman" w:eastAsia="Times New Roman" w:hAnsi="Times New Roman"/>
          <w:sz w:val="24"/>
          <w:szCs w:val="24"/>
          <w:lang w:eastAsia="ru-RU"/>
        </w:rPr>
        <w:t>по налогам и други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36D89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36D8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A36D89">
        <w:rPr>
          <w:rFonts w:ascii="Times New Roman" w:eastAsia="Times New Roman" w:hAnsi="Times New Roman"/>
          <w:sz w:val="24"/>
          <w:szCs w:val="24"/>
          <w:lang w:eastAsia="ru-RU"/>
        </w:rPr>
        <w:t xml:space="preserve"> в бюджет;</w:t>
      </w:r>
    </w:p>
    <w:p w14:paraId="38C53E34" w14:textId="77777777" w:rsidR="005A7981" w:rsidRPr="00A36D89" w:rsidRDefault="005A7981" w:rsidP="005A7981">
      <w:pPr>
        <w:pStyle w:val="ListParagraph"/>
        <w:numPr>
          <w:ilvl w:val="0"/>
          <w:numId w:val="12"/>
        </w:numPr>
        <w:tabs>
          <w:tab w:val="left" w:pos="993"/>
        </w:tabs>
        <w:spacing w:afterLines="60" w:after="144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D89">
        <w:rPr>
          <w:rFonts w:ascii="Times New Roman" w:eastAsia="Times New Roman" w:hAnsi="Times New Roman"/>
          <w:sz w:val="24"/>
          <w:szCs w:val="24"/>
          <w:lang w:eastAsia="ru-RU"/>
        </w:rPr>
        <w:t>судебны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36D89">
        <w:rPr>
          <w:rFonts w:ascii="Times New Roman" w:eastAsia="Times New Roman" w:hAnsi="Times New Roman"/>
          <w:sz w:val="24"/>
          <w:szCs w:val="24"/>
          <w:lang w:eastAsia="ru-RU"/>
        </w:rPr>
        <w:t xml:space="preserve"> иск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36D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ранее заключённым договорам;</w:t>
      </w:r>
    </w:p>
    <w:p w14:paraId="01F028A3" w14:textId="77777777" w:rsidR="005A7981" w:rsidRPr="00F021FC" w:rsidRDefault="005A7981" w:rsidP="005A7981">
      <w:pPr>
        <w:numPr>
          <w:ilvl w:val="0"/>
          <w:numId w:val="10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наличие лицензий на деятельность, если такая деятельность подлежит лицензированию в Республике Казахстан;</w:t>
      </w:r>
    </w:p>
    <w:p w14:paraId="75539D39" w14:textId="77777777" w:rsidR="005A7981" w:rsidRPr="00F021FC" w:rsidRDefault="005A7981" w:rsidP="005A7981">
      <w:pPr>
        <w:tabs>
          <w:tab w:val="left" w:pos="709"/>
        </w:tabs>
        <w:spacing w:afterLines="60" w:after="144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</w:t>
      </w:r>
      <w:r w:rsidRPr="00F021FC">
        <w:rPr>
          <w:rFonts w:ascii="Times New Roman" w:hAnsi="Times New Roman"/>
          <w:sz w:val="24"/>
          <w:szCs w:val="24"/>
        </w:rPr>
        <w:t>квалификационные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не менее важные требования </w:t>
      </w:r>
      <w:r w:rsidRPr="005277D2">
        <w:rPr>
          <w:rFonts w:ascii="Times New Roman" w:eastAsia="Times New Roman" w:hAnsi="Times New Roman"/>
          <w:sz w:val="24"/>
          <w:szCs w:val="24"/>
          <w:lang w:eastAsia="ru-RU"/>
        </w:rPr>
        <w:t>подразумевают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потенциального поставщика следующее:</w:t>
      </w:r>
    </w:p>
    <w:p w14:paraId="23C393C4" w14:textId="77777777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персонал инвентарем, специальной одеждой,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специальными 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инструментами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обслуживания оборудования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специальным оборудованием и техникой; </w:t>
      </w:r>
    </w:p>
    <w:p w14:paraId="21087A95" w14:textId="77777777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нести материальную ответственность за сохранность имущества, находящегося на территории Заказчика;</w:t>
      </w:r>
    </w:p>
    <w:p w14:paraId="5D535854" w14:textId="77777777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квалифицированного технического персонала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потенциального поставщика и специалистов, привлекаемых *субподрядных организаций для оказания услуг; </w:t>
      </w:r>
    </w:p>
    <w:p w14:paraId="6170832D" w14:textId="77777777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проводить обучение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аттестацию технического и адм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инистративного 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персонала на знание правил Охраны труда и техники безопасности в соответствии с требованиями государственных нормативных актов в области охраны труда, техники безопасности, 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электробезопасности и пожарной безопасности, а также профессиональной уборке помещений/территории и применению средств бытовой химии;</w:t>
      </w:r>
    </w:p>
    <w:p w14:paraId="34654E6F" w14:textId="77777777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предоставлять информацию о предложениях, поступающих от специализированных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субподрядных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- претендентов на заключение Договоров на оказание сервисных услуг и осуществлять выбор Специализированной организации только по согласованию с Заказчиком;</w:t>
      </w:r>
    </w:p>
    <w:p w14:paraId="2D7EC02F" w14:textId="77777777" w:rsidR="005A7981" w:rsidRPr="00F021FC" w:rsidRDefault="005A7981" w:rsidP="005A7981">
      <w:pPr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729F85F7" w14:textId="46DEFEF2" w:rsidR="005A7981" w:rsidRPr="00F021FC" w:rsidRDefault="005A7981" w:rsidP="005A7981">
      <w:pPr>
        <w:pStyle w:val="Heading1"/>
        <w:numPr>
          <w:ilvl w:val="0"/>
          <w:numId w:val="7"/>
        </w:numPr>
        <w:ind w:left="284" w:firstLine="0"/>
        <w:rPr>
          <w:rFonts w:ascii="Times New Roman" w:hAnsi="Times New Roman"/>
          <w:sz w:val="24"/>
          <w:szCs w:val="24"/>
        </w:rPr>
      </w:pPr>
      <w:bookmarkStart w:id="2" w:name="_Toc61501417"/>
      <w:bookmarkStart w:id="3" w:name="_Toc61501459"/>
      <w:bookmarkStart w:id="4" w:name="_Toc61502366"/>
      <w:bookmarkStart w:id="5" w:name="_Toc61502367"/>
      <w:bookmarkStart w:id="6" w:name="_Toc62467885"/>
      <w:bookmarkEnd w:id="2"/>
      <w:bookmarkEnd w:id="3"/>
      <w:bookmarkEnd w:id="4"/>
      <w:r w:rsidRPr="00F021FC">
        <w:rPr>
          <w:rFonts w:ascii="Times New Roman" w:hAnsi="Times New Roman"/>
          <w:sz w:val="24"/>
          <w:szCs w:val="24"/>
        </w:rPr>
        <w:t xml:space="preserve">Срок действия и условия </w:t>
      </w:r>
      <w:r>
        <w:rPr>
          <w:rFonts w:ascii="Times New Roman" w:hAnsi="Times New Roman"/>
          <w:sz w:val="24"/>
          <w:szCs w:val="24"/>
        </w:rPr>
        <w:t xml:space="preserve">коммерческого предложения </w:t>
      </w:r>
      <w:r w:rsidRPr="00F021FC">
        <w:rPr>
          <w:rFonts w:ascii="Times New Roman" w:hAnsi="Times New Roman"/>
          <w:sz w:val="24"/>
          <w:szCs w:val="24"/>
        </w:rPr>
        <w:t xml:space="preserve"> (ранее и далее – </w:t>
      </w:r>
      <w:r>
        <w:rPr>
          <w:rFonts w:ascii="Times New Roman" w:hAnsi="Times New Roman"/>
          <w:sz w:val="24"/>
          <w:szCs w:val="24"/>
        </w:rPr>
        <w:t>КП</w:t>
      </w:r>
      <w:r w:rsidRPr="00F021FC">
        <w:rPr>
          <w:rFonts w:ascii="Times New Roman" w:hAnsi="Times New Roman"/>
          <w:sz w:val="24"/>
          <w:szCs w:val="24"/>
        </w:rPr>
        <w:t>)</w:t>
      </w:r>
      <w:bookmarkEnd w:id="5"/>
      <w:bookmarkEnd w:id="6"/>
    </w:p>
    <w:p w14:paraId="6CE34C17" w14:textId="1FF2AEED" w:rsidR="005A7981" w:rsidRPr="003E6A7A" w:rsidRDefault="005A7981" w:rsidP="005A7981">
      <w:pPr>
        <w:tabs>
          <w:tab w:val="left" w:pos="851"/>
        </w:tabs>
        <w:spacing w:before="240" w:line="40" w:lineRule="atLeast"/>
        <w:ind w:left="284" w:right="-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r w:rsidRPr="00C936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представляется потенциальным поставщиком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электронную почту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ru-RU"/>
        </w:rPr>
        <w:instrText>HYPERLINK "mailto:</w:instrText>
      </w:r>
      <w:r w:rsidRPr="005A7981">
        <w:rPr>
          <w:rFonts w:ascii="Times New Roman" w:eastAsia="Times New Roman" w:hAnsi="Times New Roman"/>
          <w:sz w:val="24"/>
          <w:szCs w:val="24"/>
          <w:lang w:eastAsia="ru-RU"/>
        </w:rPr>
        <w:instrText>tender.manager@metro.com.kz</w:instrText>
      </w:r>
      <w:r>
        <w:rPr>
          <w:rFonts w:ascii="Times New Roman" w:eastAsia="Times New Roman" w:hAnsi="Times New Roman"/>
          <w:sz w:val="24"/>
          <w:szCs w:val="24"/>
          <w:lang w:eastAsia="ru-RU"/>
        </w:rPr>
        <w:instrText>"</w:instrTex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2862B7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tender.manager@metro.com.kz</w: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6A7A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A603D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2024 года</w:t>
      </w:r>
      <w:r w:rsidR="00A603D4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включительно</w:t>
      </w:r>
      <w:r w:rsidRPr="003E6A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AA0BA3" w14:textId="02E3A11D" w:rsidR="005A7981" w:rsidRDefault="005A7981" w:rsidP="005A7981">
      <w:pPr>
        <w:tabs>
          <w:tab w:val="left" w:pos="567"/>
          <w:tab w:val="left" w:pos="851"/>
          <w:tab w:val="left" w:pos="993"/>
        </w:tabs>
        <w:spacing w:afterLines="60" w:after="144" w:line="33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A36D89">
        <w:rPr>
          <w:rFonts w:ascii="Times New Roman" w:hAnsi="Times New Roman"/>
          <w:bCs/>
          <w:sz w:val="24"/>
          <w:szCs w:val="24"/>
        </w:rPr>
        <w:t>Договоры на оказание услуг Заказчик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A36D89">
        <w:rPr>
          <w:rFonts w:ascii="Times New Roman" w:hAnsi="Times New Roman"/>
          <w:bCs/>
          <w:sz w:val="24"/>
          <w:szCs w:val="24"/>
        </w:rPr>
        <w:t xml:space="preserve"> будут заключаться </w:t>
      </w:r>
      <w:r w:rsidR="00C16F44">
        <w:rPr>
          <w:rFonts w:ascii="Times New Roman" w:hAnsi="Times New Roman"/>
          <w:bCs/>
          <w:sz w:val="24"/>
          <w:szCs w:val="24"/>
        </w:rPr>
        <w:t xml:space="preserve">с </w:t>
      </w:r>
      <w:r w:rsidRPr="00A36D89">
        <w:rPr>
          <w:rFonts w:ascii="Times New Roman" w:hAnsi="Times New Roman"/>
          <w:bCs/>
          <w:sz w:val="24"/>
          <w:szCs w:val="24"/>
        </w:rPr>
        <w:t xml:space="preserve">победителем тендера в отдельности. Срок заключения и подписания договора о закупках не может быть более </w:t>
      </w:r>
      <w:r>
        <w:rPr>
          <w:rFonts w:ascii="Times New Roman" w:hAnsi="Times New Roman"/>
          <w:bCs/>
          <w:sz w:val="24"/>
          <w:szCs w:val="24"/>
        </w:rPr>
        <w:t>10</w:t>
      </w:r>
      <w:r w:rsidRPr="00A36D89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десяти</w:t>
      </w:r>
      <w:r w:rsidRPr="00A36D89">
        <w:rPr>
          <w:rFonts w:ascii="Times New Roman" w:hAnsi="Times New Roman"/>
          <w:bCs/>
          <w:sz w:val="24"/>
          <w:szCs w:val="24"/>
        </w:rPr>
        <w:t xml:space="preserve">) календарных дней со дня направления потенциальному поставщику уведомления о признании его </w:t>
      </w:r>
      <w:r w:rsidR="00C16F44">
        <w:rPr>
          <w:rFonts w:ascii="Times New Roman" w:hAnsi="Times New Roman"/>
          <w:bCs/>
          <w:sz w:val="24"/>
          <w:szCs w:val="24"/>
        </w:rPr>
        <w:t>КП</w:t>
      </w:r>
      <w:r w:rsidRPr="00A36D89">
        <w:rPr>
          <w:rFonts w:ascii="Times New Roman" w:hAnsi="Times New Roman"/>
          <w:bCs/>
          <w:sz w:val="24"/>
          <w:szCs w:val="24"/>
        </w:rPr>
        <w:t xml:space="preserve"> заявки выигрышной и проекта договора о закупках.</w:t>
      </w:r>
    </w:p>
    <w:p w14:paraId="588D3425" w14:textId="762FE1E6" w:rsidR="005A7981" w:rsidRPr="00F021FC" w:rsidRDefault="005A7981" w:rsidP="00D11E30">
      <w:pPr>
        <w:pStyle w:val="Heading1"/>
        <w:numPr>
          <w:ilvl w:val="0"/>
          <w:numId w:val="7"/>
        </w:numPr>
        <w:tabs>
          <w:tab w:val="left" w:pos="993"/>
          <w:tab w:val="left" w:pos="1092"/>
        </w:tabs>
        <w:spacing w:afterLines="60" w:after="144"/>
        <w:ind w:left="284" w:firstLine="0"/>
        <w:jc w:val="both"/>
        <w:rPr>
          <w:rFonts w:ascii="Times New Roman" w:hAnsi="Times New Roman"/>
          <w:sz w:val="24"/>
          <w:szCs w:val="24"/>
        </w:rPr>
      </w:pPr>
      <w:bookmarkStart w:id="7" w:name="_Toc61501419"/>
      <w:bookmarkStart w:id="8" w:name="_Toc61501461"/>
      <w:bookmarkStart w:id="9" w:name="_Toc61502368"/>
      <w:bookmarkStart w:id="10" w:name="_Toc61501420"/>
      <w:bookmarkStart w:id="11" w:name="_Toc61501462"/>
      <w:bookmarkStart w:id="12" w:name="_Toc61502369"/>
      <w:bookmarkStart w:id="13" w:name="_Toc61501421"/>
      <w:bookmarkStart w:id="14" w:name="_Toc61501463"/>
      <w:bookmarkStart w:id="15" w:name="_Toc61502370"/>
      <w:bookmarkStart w:id="16" w:name="_Toc61361805"/>
      <w:bookmarkStart w:id="17" w:name="_Toc61364801"/>
      <w:bookmarkStart w:id="18" w:name="_Toc61364834"/>
      <w:bookmarkStart w:id="19" w:name="_Toc61501422"/>
      <w:bookmarkStart w:id="20" w:name="_Toc61501464"/>
      <w:bookmarkStart w:id="21" w:name="_Toc61502371"/>
      <w:bookmarkStart w:id="22" w:name="_Toc61502372"/>
      <w:bookmarkStart w:id="23" w:name="_Toc6246788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F021FC">
        <w:rPr>
          <w:rFonts w:ascii="Times New Roman" w:hAnsi="Times New Roman"/>
          <w:sz w:val="24"/>
          <w:szCs w:val="24"/>
        </w:rPr>
        <w:t xml:space="preserve">Содержание </w:t>
      </w:r>
      <w:r w:rsidR="00C16F44">
        <w:rPr>
          <w:rFonts w:ascii="Times New Roman" w:hAnsi="Times New Roman"/>
          <w:sz w:val="24"/>
          <w:szCs w:val="24"/>
        </w:rPr>
        <w:t>КП</w:t>
      </w:r>
      <w:bookmarkEnd w:id="22"/>
      <w:bookmarkEnd w:id="23"/>
    </w:p>
    <w:p w14:paraId="3C1657AB" w14:textId="08F080FD" w:rsidR="005A7981" w:rsidRPr="00F021FC" w:rsidRDefault="00C16F44" w:rsidP="005A7981">
      <w:pPr>
        <w:tabs>
          <w:tab w:val="left" w:pos="851"/>
        </w:tabs>
        <w:spacing w:after="0" w:line="240" w:lineRule="auto"/>
        <w:ind w:left="284" w:right="-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КП </w:t>
      </w:r>
      <w:r w:rsidR="005A7981" w:rsidRPr="00F021FC">
        <w:rPr>
          <w:rFonts w:ascii="Times New Roman" w:eastAsia="Times New Roman" w:hAnsi="Times New Roman"/>
          <w:sz w:val="24"/>
          <w:szCs w:val="24"/>
          <w:lang w:eastAsia="ru-RU"/>
        </w:rPr>
        <w:t>должн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A7981"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 следующую информацию, согласно приложенных шаблонов тендерной документации:</w:t>
      </w:r>
    </w:p>
    <w:p w14:paraId="402E07FF" w14:textId="77777777" w:rsidR="005A7981" w:rsidRPr="00F021FC" w:rsidRDefault="005A7981" w:rsidP="005A7981">
      <w:pPr>
        <w:tabs>
          <w:tab w:val="left" w:pos="851"/>
        </w:tabs>
        <w:spacing w:after="0" w:line="240" w:lineRule="auto"/>
        <w:ind w:left="284" w:right="-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5A96A" w14:textId="6EF917B4" w:rsidR="005A7981" w:rsidRPr="00F021FC" w:rsidRDefault="005A7981" w:rsidP="005A7981">
      <w:pPr>
        <w:pStyle w:val="BodyTextIndent"/>
        <w:numPr>
          <w:ilvl w:val="0"/>
          <w:numId w:val="8"/>
        </w:numPr>
        <w:tabs>
          <w:tab w:val="left" w:pos="993"/>
        </w:tabs>
        <w:spacing w:afterLines="60" w:after="144"/>
      </w:pPr>
      <w:r w:rsidRPr="00F021FC">
        <w:t>заполненную и подписанную потенциальным поставщиком анкет</w:t>
      </w:r>
      <w:r w:rsidR="00C16F44">
        <w:t>у</w:t>
      </w:r>
      <w:r w:rsidRPr="00F021FC">
        <w:t>.</w:t>
      </w:r>
    </w:p>
    <w:p w14:paraId="2BA3A154" w14:textId="77777777" w:rsidR="005A7981" w:rsidRPr="00F021FC" w:rsidRDefault="005A7981" w:rsidP="005A7981">
      <w:pPr>
        <w:pStyle w:val="BodyTextIndent"/>
        <w:numPr>
          <w:ilvl w:val="0"/>
          <w:numId w:val="8"/>
        </w:numPr>
        <w:tabs>
          <w:tab w:val="left" w:pos="993"/>
        </w:tabs>
        <w:spacing w:afterLines="60" w:after="144"/>
      </w:pPr>
      <w:r w:rsidRPr="00F021FC">
        <w:t>техническую спецификацию предлагаемых потенциальным поставщиком работ/услуг, которая должна соответствовать требованиям, установленным тендерной документацией;</w:t>
      </w:r>
    </w:p>
    <w:p w14:paraId="3F70DAB3" w14:textId="77777777" w:rsidR="005A7981" w:rsidRPr="00F021FC" w:rsidRDefault="005A7981" w:rsidP="005A7981">
      <w:pPr>
        <w:pStyle w:val="BodyTextIndent"/>
        <w:numPr>
          <w:ilvl w:val="0"/>
          <w:numId w:val="8"/>
        </w:numPr>
        <w:tabs>
          <w:tab w:val="left" w:pos="993"/>
        </w:tabs>
        <w:spacing w:afterLines="60" w:after="144"/>
      </w:pPr>
      <w:r w:rsidRPr="00F17547">
        <w:t>документы, подтверждающие опыт работы потенциального поставщика: портфолио компании;</w:t>
      </w:r>
    </w:p>
    <w:p w14:paraId="6782CDEE" w14:textId="41402A16" w:rsidR="005A7981" w:rsidRPr="00410CDE" w:rsidRDefault="00C16F44" w:rsidP="005A7981">
      <w:pPr>
        <w:pStyle w:val="BodyTextIndent"/>
        <w:numPr>
          <w:ilvl w:val="0"/>
          <w:numId w:val="8"/>
        </w:numPr>
        <w:tabs>
          <w:tab w:val="left" w:pos="993"/>
        </w:tabs>
        <w:spacing w:afterLines="60" w:after="144"/>
      </w:pPr>
      <w:r>
        <w:t>КП</w:t>
      </w:r>
      <w:r w:rsidR="005A7981" w:rsidRPr="00F021FC">
        <w:t>, подписанное и заверенное печатью потенциальным поставщиком</w:t>
      </w:r>
      <w:r w:rsidR="005A7981">
        <w:t>.</w:t>
      </w:r>
    </w:p>
    <w:p w14:paraId="2023198D" w14:textId="77777777" w:rsidR="005A7981" w:rsidRPr="00F021FC" w:rsidRDefault="005A7981" w:rsidP="005A7981">
      <w:pPr>
        <w:pStyle w:val="BodyTextIndent"/>
        <w:tabs>
          <w:tab w:val="left" w:pos="993"/>
        </w:tabs>
        <w:spacing w:afterLines="60" w:after="144"/>
        <w:ind w:left="284" w:firstLine="0"/>
      </w:pPr>
      <w:r w:rsidRPr="00F021FC">
        <w:t>а также:</w:t>
      </w:r>
    </w:p>
    <w:p w14:paraId="7D97F3E3" w14:textId="77777777" w:rsidR="005A7981" w:rsidRPr="00F021FC" w:rsidRDefault="005A7981" w:rsidP="005A7981">
      <w:pPr>
        <w:pStyle w:val="BodyTextIndent"/>
        <w:numPr>
          <w:ilvl w:val="0"/>
          <w:numId w:val="8"/>
        </w:numPr>
        <w:tabs>
          <w:tab w:val="left" w:pos="993"/>
        </w:tabs>
        <w:spacing w:afterLines="60" w:after="144"/>
      </w:pPr>
      <w:r w:rsidRPr="00F021FC">
        <w:t>документ о назначении (избрании) первого руководителя потенциального поставщика (в случае участия консорциума представляется оригинал или нотариально засвидетельствованная копия документа о назначении (избрании) первого руководителя каждого юридического лица, входящего в консорциум, а также оригинал или нотариально засвидетельствованная копия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14:paraId="4974381C" w14:textId="77777777" w:rsidR="005A7981" w:rsidRPr="00F021FC" w:rsidRDefault="005A7981" w:rsidP="005A7981">
      <w:pPr>
        <w:pStyle w:val="BodyTextIndent"/>
        <w:numPr>
          <w:ilvl w:val="0"/>
          <w:numId w:val="8"/>
        </w:numPr>
        <w:tabs>
          <w:tab w:val="left" w:pos="993"/>
        </w:tabs>
        <w:spacing w:afterLines="60" w:after="144"/>
      </w:pPr>
      <w:r w:rsidRPr="00F021FC">
        <w:t>свидетельство о государственной регистрации (перерегистрации) юридического лица или справки о государственной регистрации юридического лица либо заявление потенциального поставщика, содержащее ссылку на официальный интернет источник (www.e.gov.kz) государственного органа, выдавшего справку, использующего электронную систему регистрации, для физического лица – документ о регистрации в качестве субъекта предпринимательства, для временного объединения юридических лиц (консорциум) – соглашение о консорциуме и свидетельства о государственной регистрации (перерегистрации) участников консорциума;</w:t>
      </w:r>
    </w:p>
    <w:p w14:paraId="0A9972B3" w14:textId="77777777" w:rsidR="005A7981" w:rsidRPr="00F021FC" w:rsidRDefault="005A7981" w:rsidP="005A7981">
      <w:pPr>
        <w:pStyle w:val="BodyTextIndent"/>
        <w:numPr>
          <w:ilvl w:val="0"/>
          <w:numId w:val="8"/>
        </w:numPr>
        <w:tabs>
          <w:tab w:val="left" w:pos="993"/>
        </w:tabs>
        <w:spacing w:afterLines="60" w:after="144"/>
      </w:pPr>
      <w:r w:rsidRPr="00F021FC">
        <w:lastRenderedPageBreak/>
        <w:t>документ, содержащий сведения об учредителях: устав, утвержденный в установленном законодательством порядке, для юридических лиц, зарегистрированных на основании типового устава – заявление установленной формы о регистрации юридического лица (в случае участия консорциума представляется устав каждого юридического лица, входящего в консорциум), выписки из реестра держателей акций, выданная не более чем за 30 (тридцать) календарных дней до даты вскрытия Заявок;</w:t>
      </w:r>
    </w:p>
    <w:p w14:paraId="3BD1FF6A" w14:textId="77777777" w:rsidR="005A7981" w:rsidRPr="00F021FC" w:rsidRDefault="005A7981" w:rsidP="005A7981">
      <w:pPr>
        <w:pStyle w:val="BodyTextIndent"/>
        <w:numPr>
          <w:ilvl w:val="0"/>
          <w:numId w:val="8"/>
        </w:numPr>
        <w:tabs>
          <w:tab w:val="left" w:pos="993"/>
        </w:tabs>
        <w:spacing w:afterLines="60" w:after="144"/>
      </w:pPr>
      <w:r w:rsidRPr="00F021FC">
        <w:t>справку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3 (три) месяца (за исключением случаев, когда срок уплаты отсрочен в соответствии с законодательством Республики Казахстан), полученной не ранее 1 (одного) месяца, предшествующего дате вскрытия конвертов с Заявками, за подписью руководителя либо заместителя руководителя налогового органа. Информация об отсутствии просроченной задолженности должна быть сформирована по состоянию не позднее 1 (одного) месяца, предшествующего дате вскрытия Заявок;</w:t>
      </w:r>
    </w:p>
    <w:p w14:paraId="02405CCE" w14:textId="77777777" w:rsidR="005A7981" w:rsidRPr="00F021FC" w:rsidRDefault="005A7981" w:rsidP="005A7981">
      <w:pPr>
        <w:pStyle w:val="BodyTextIndent"/>
        <w:numPr>
          <w:ilvl w:val="0"/>
          <w:numId w:val="8"/>
        </w:numPr>
        <w:tabs>
          <w:tab w:val="left" w:pos="993"/>
        </w:tabs>
        <w:spacing w:afterLines="60" w:after="144"/>
      </w:pPr>
      <w:r w:rsidRPr="00F021FC">
        <w:t>справку банка или филиала банка, в котором обслуживается потенциальный поставщик, об отсутствии просроченной задолженности по всем видам обязательств потенциального поставщика длящейся более 3 (трех) месяцев, предшествующих дате выдачи справки, перед банком или филиалом банка согласно Типовому плану счетов бухгалтерского учета в банках второго уровня и ипотечных организациях, утвержденному постановлением Правления Национального Банка Республики Казахстан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уполномоченного лица банка (филиала банка) с печатью банка. Справка должна быть получена в течение 1 (одного) месяца, предшествующего окончательной дате представления Заявок;</w:t>
      </w:r>
    </w:p>
    <w:p w14:paraId="7A34EF66" w14:textId="77777777" w:rsidR="005A7981" w:rsidRPr="00F021FC" w:rsidRDefault="005A7981" w:rsidP="005A7981">
      <w:pPr>
        <w:pStyle w:val="BodyTextIndent"/>
        <w:numPr>
          <w:ilvl w:val="0"/>
          <w:numId w:val="8"/>
        </w:numPr>
        <w:tabs>
          <w:tab w:val="left" w:pos="993"/>
        </w:tabs>
        <w:spacing w:afterLines="60" w:after="144"/>
      </w:pPr>
      <w:r w:rsidRPr="00F021FC">
        <w:t>доверенность, выданная лицу (лицам), представляющему интересы потенциального поставщика, на право подписания заявки и документов, содержащихся в заявке на участие в тендере, на право подачи дополнительного ценового предложения на понижение цены,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поставщика;</w:t>
      </w:r>
    </w:p>
    <w:p w14:paraId="5BD10E79" w14:textId="77777777" w:rsidR="005A7981" w:rsidRPr="00F17547" w:rsidRDefault="005A7981" w:rsidP="005A7981">
      <w:pPr>
        <w:pStyle w:val="BodyTextIndent"/>
        <w:numPr>
          <w:ilvl w:val="0"/>
          <w:numId w:val="8"/>
        </w:numPr>
        <w:tabs>
          <w:tab w:val="left" w:pos="993"/>
        </w:tabs>
        <w:spacing w:afterLines="60" w:after="144"/>
      </w:pPr>
      <w:r>
        <w:t>при наличии - сертификаты и иные документы, выданные уполномоченными органами, подтверждающие качество оказываемых услуг</w:t>
      </w:r>
      <w:r w:rsidRPr="00F17547">
        <w:t>;</w:t>
      </w:r>
    </w:p>
    <w:p w14:paraId="7E251072" w14:textId="77777777" w:rsidR="005A7981" w:rsidRPr="00F021FC" w:rsidRDefault="005A7981" w:rsidP="005A7981">
      <w:pPr>
        <w:pStyle w:val="BodyTextIndent"/>
        <w:tabs>
          <w:tab w:val="left" w:pos="993"/>
        </w:tabs>
        <w:spacing w:afterLines="60" w:after="144"/>
        <w:ind w:left="644"/>
        <w:rPr>
          <w:sz w:val="2"/>
          <w:szCs w:val="2"/>
        </w:rPr>
      </w:pPr>
    </w:p>
    <w:p w14:paraId="1A7CF471" w14:textId="77777777" w:rsidR="005A7981" w:rsidRPr="00F021FC" w:rsidRDefault="005A7981" w:rsidP="005A7981">
      <w:pPr>
        <w:pStyle w:val="Heading1"/>
        <w:numPr>
          <w:ilvl w:val="0"/>
          <w:numId w:val="7"/>
        </w:numPr>
        <w:ind w:left="284" w:firstLine="0"/>
        <w:rPr>
          <w:rFonts w:ascii="Times New Roman" w:hAnsi="Times New Roman"/>
          <w:sz w:val="24"/>
          <w:szCs w:val="24"/>
        </w:rPr>
      </w:pPr>
      <w:bookmarkStart w:id="24" w:name="_Toc61501426"/>
      <w:bookmarkStart w:id="25" w:name="_Toc61501468"/>
      <w:bookmarkStart w:id="26" w:name="_Toc61502375"/>
      <w:bookmarkStart w:id="27" w:name="_Toc61348627"/>
      <w:bookmarkStart w:id="28" w:name="_Toc61353283"/>
      <w:bookmarkStart w:id="29" w:name="_Toc61361338"/>
      <w:bookmarkStart w:id="30" w:name="_Toc61361465"/>
      <w:bookmarkStart w:id="31" w:name="_Toc61361625"/>
      <w:bookmarkStart w:id="32" w:name="_Toc61361808"/>
      <w:bookmarkStart w:id="33" w:name="_Toc61364804"/>
      <w:bookmarkStart w:id="34" w:name="_Toc61364837"/>
      <w:bookmarkStart w:id="35" w:name="_Toc61501427"/>
      <w:bookmarkStart w:id="36" w:name="_Toc61501469"/>
      <w:bookmarkStart w:id="37" w:name="_Toc61502376"/>
      <w:bookmarkStart w:id="38" w:name="_Toc61348631"/>
      <w:bookmarkStart w:id="39" w:name="_Toc61353287"/>
      <w:bookmarkStart w:id="40" w:name="_Toc61361342"/>
      <w:bookmarkStart w:id="41" w:name="_Toc61361469"/>
      <w:bookmarkStart w:id="42" w:name="_Toc61361629"/>
      <w:bookmarkStart w:id="43" w:name="_Toc61361812"/>
      <w:bookmarkStart w:id="44" w:name="_Toc61364808"/>
      <w:bookmarkStart w:id="45" w:name="_Toc61364841"/>
      <w:bookmarkStart w:id="46" w:name="_Toc61501431"/>
      <w:bookmarkStart w:id="47" w:name="_Toc61501473"/>
      <w:bookmarkStart w:id="48" w:name="_Toc61502380"/>
      <w:bookmarkStart w:id="49" w:name="_Toc61348632"/>
      <w:bookmarkStart w:id="50" w:name="_Toc61353288"/>
      <w:bookmarkStart w:id="51" w:name="_Toc61361343"/>
      <w:bookmarkStart w:id="52" w:name="_Toc61361470"/>
      <w:bookmarkStart w:id="53" w:name="_Toc61361630"/>
      <w:bookmarkStart w:id="54" w:name="_Toc61361813"/>
      <w:bookmarkStart w:id="55" w:name="_Toc61364809"/>
      <w:bookmarkStart w:id="56" w:name="_Toc61364842"/>
      <w:bookmarkStart w:id="57" w:name="_Toc61501432"/>
      <w:bookmarkStart w:id="58" w:name="_Toc61501474"/>
      <w:bookmarkStart w:id="59" w:name="_Toc61502381"/>
      <w:bookmarkStart w:id="60" w:name="_Toc61348633"/>
      <w:bookmarkStart w:id="61" w:name="_Toc61353289"/>
      <w:bookmarkStart w:id="62" w:name="_Toc61361344"/>
      <w:bookmarkStart w:id="63" w:name="_Toc61361471"/>
      <w:bookmarkStart w:id="64" w:name="_Toc61361631"/>
      <w:bookmarkStart w:id="65" w:name="_Toc61361814"/>
      <w:bookmarkStart w:id="66" w:name="_Toc61364810"/>
      <w:bookmarkStart w:id="67" w:name="_Toc61364843"/>
      <w:bookmarkStart w:id="68" w:name="_Toc61501433"/>
      <w:bookmarkStart w:id="69" w:name="_Toc61501475"/>
      <w:bookmarkStart w:id="70" w:name="_Toc61502382"/>
      <w:bookmarkStart w:id="71" w:name="_Toc61501437"/>
      <w:bookmarkStart w:id="72" w:name="_Toc61501479"/>
      <w:bookmarkStart w:id="73" w:name="_Toc61502386"/>
      <w:bookmarkStart w:id="74" w:name="_Toc61501438"/>
      <w:bookmarkStart w:id="75" w:name="_Toc61501480"/>
      <w:bookmarkStart w:id="76" w:name="_Toc61502387"/>
      <w:bookmarkStart w:id="77" w:name="_Toc61361346"/>
      <w:bookmarkStart w:id="78" w:name="_Toc61361473"/>
      <w:bookmarkStart w:id="79" w:name="_Toc61361633"/>
      <w:bookmarkStart w:id="80" w:name="_Toc61361816"/>
      <w:bookmarkStart w:id="81" w:name="_Toc61364812"/>
      <w:bookmarkStart w:id="82" w:name="_Toc61364845"/>
      <w:bookmarkStart w:id="83" w:name="_Toc61501441"/>
      <w:bookmarkStart w:id="84" w:name="_Toc61501483"/>
      <w:bookmarkStart w:id="85" w:name="_Toc61502390"/>
      <w:bookmarkStart w:id="86" w:name="_Toc61502391"/>
      <w:bookmarkStart w:id="87" w:name="_Toc6246788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F021FC">
        <w:rPr>
          <w:rFonts w:ascii="Times New Roman" w:hAnsi="Times New Roman"/>
          <w:sz w:val="24"/>
          <w:szCs w:val="24"/>
        </w:rPr>
        <w:t>Критерии оценки тендерных заявок</w:t>
      </w:r>
      <w:bookmarkEnd w:id="86"/>
      <w:bookmarkEnd w:id="87"/>
    </w:p>
    <w:p w14:paraId="46BA5297" w14:textId="7FAE5DC3" w:rsidR="005A7981" w:rsidRPr="00F021FC" w:rsidRDefault="005A7981" w:rsidP="005A7981">
      <w:pPr>
        <w:tabs>
          <w:tab w:val="left" w:pos="567"/>
          <w:tab w:val="left" w:pos="851"/>
          <w:tab w:val="left" w:pos="993"/>
        </w:tabs>
        <w:spacing w:afterLines="60" w:after="144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021FC">
        <w:rPr>
          <w:rFonts w:ascii="Times New Roman" w:hAnsi="Times New Roman"/>
          <w:sz w:val="24"/>
          <w:szCs w:val="24"/>
        </w:rPr>
        <w:t>Тендерн</w:t>
      </w:r>
      <w:r w:rsidR="00C16F44">
        <w:rPr>
          <w:rFonts w:ascii="Times New Roman" w:hAnsi="Times New Roman"/>
          <w:sz w:val="24"/>
          <w:szCs w:val="24"/>
        </w:rPr>
        <w:t xml:space="preserve">ый комитет </w:t>
      </w:r>
      <w:r w:rsidRPr="00F021FC">
        <w:rPr>
          <w:rFonts w:ascii="Times New Roman" w:hAnsi="Times New Roman"/>
          <w:sz w:val="24"/>
          <w:szCs w:val="24"/>
        </w:rPr>
        <w:t xml:space="preserve">оценивает и сопоставляет неотклоненные </w:t>
      </w:r>
      <w:r w:rsidR="00C16F44">
        <w:rPr>
          <w:rFonts w:ascii="Times New Roman" w:hAnsi="Times New Roman"/>
          <w:sz w:val="24"/>
          <w:szCs w:val="24"/>
        </w:rPr>
        <w:t>КП</w:t>
      </w:r>
      <w:r w:rsidRPr="00F021FC">
        <w:rPr>
          <w:rFonts w:ascii="Times New Roman" w:hAnsi="Times New Roman"/>
          <w:sz w:val="24"/>
          <w:szCs w:val="24"/>
        </w:rPr>
        <w:t xml:space="preserve"> и определяет </w:t>
      </w:r>
      <w:r w:rsidR="00C16F44">
        <w:rPr>
          <w:rFonts w:ascii="Times New Roman" w:hAnsi="Times New Roman"/>
          <w:sz w:val="24"/>
          <w:szCs w:val="24"/>
        </w:rPr>
        <w:t xml:space="preserve">победителя </w:t>
      </w:r>
      <w:r w:rsidRPr="00F021FC">
        <w:rPr>
          <w:rFonts w:ascii="Times New Roman" w:hAnsi="Times New Roman"/>
          <w:sz w:val="24"/>
          <w:szCs w:val="24"/>
        </w:rPr>
        <w:t>с учетом следующих критериев:</w:t>
      </w:r>
    </w:p>
    <w:p w14:paraId="74FF45E4" w14:textId="086931B4" w:rsidR="005A7981" w:rsidRPr="00F021FC" w:rsidRDefault="005A7981" w:rsidP="005A7981">
      <w:pPr>
        <w:numPr>
          <w:ilvl w:val="0"/>
          <w:numId w:val="11"/>
        </w:numPr>
        <w:spacing w:afterLines="60" w:after="144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</w:t>
      </w:r>
      <w:r w:rsidR="00C16F44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условия оплаты;</w:t>
      </w:r>
    </w:p>
    <w:p w14:paraId="00293045" w14:textId="77777777" w:rsidR="005A7981" w:rsidRPr="00F021FC" w:rsidRDefault="005A7981" w:rsidP="005A7981">
      <w:pPr>
        <w:numPr>
          <w:ilvl w:val="0"/>
          <w:numId w:val="11"/>
        </w:numPr>
        <w:spacing w:afterLines="60" w:after="144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Технические характеристики предлагаемых товаров/работ/услуг, предлагаемые решения, квалификация потенциального поставщика;</w:t>
      </w:r>
    </w:p>
    <w:p w14:paraId="472D8508" w14:textId="77777777" w:rsidR="005A7981" w:rsidRPr="00F021FC" w:rsidRDefault="005A7981" w:rsidP="005A7981">
      <w:pPr>
        <w:numPr>
          <w:ilvl w:val="0"/>
          <w:numId w:val="11"/>
        </w:numPr>
        <w:spacing w:afterLines="60" w:after="144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Опыт работы потенциального поставщика на рынке закупаемых товаров/работ/услуг;</w:t>
      </w:r>
    </w:p>
    <w:p w14:paraId="38556611" w14:textId="30EC53EA" w:rsidR="005A7981" w:rsidRDefault="005A7981" w:rsidP="005A7981">
      <w:pPr>
        <w:numPr>
          <w:ilvl w:val="0"/>
          <w:numId w:val="11"/>
        </w:numPr>
        <w:spacing w:afterLines="60" w:after="144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Применение ноу-хау технологий при комплексной уборке помещений и территорий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F395A17" w14:textId="77777777" w:rsidR="005A7981" w:rsidRPr="00F021FC" w:rsidRDefault="005A7981" w:rsidP="005A7981">
      <w:pPr>
        <w:numPr>
          <w:ilvl w:val="0"/>
          <w:numId w:val="11"/>
        </w:numPr>
        <w:spacing w:afterLines="60" w:after="144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Соответствие потенциального поставщика квалификационным требованиям и обязательным требованиям тендерной документации, предъявляемым к потенциальным поставщикам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41FBE0" w14:textId="29EF2116" w:rsidR="005A7981" w:rsidRPr="00F021FC" w:rsidRDefault="005A7981" w:rsidP="005A7981">
      <w:pPr>
        <w:pStyle w:val="Heading1"/>
        <w:numPr>
          <w:ilvl w:val="0"/>
          <w:numId w:val="7"/>
        </w:numPr>
        <w:ind w:left="284" w:firstLine="0"/>
        <w:rPr>
          <w:rFonts w:ascii="Times New Roman" w:hAnsi="Times New Roman"/>
          <w:sz w:val="24"/>
          <w:szCs w:val="24"/>
        </w:rPr>
      </w:pPr>
      <w:bookmarkStart w:id="88" w:name="_Toc61361818"/>
      <w:bookmarkStart w:id="89" w:name="_Toc61364814"/>
      <w:bookmarkStart w:id="90" w:name="_Toc61364847"/>
      <w:bookmarkStart w:id="91" w:name="_Toc61501443"/>
      <w:bookmarkStart w:id="92" w:name="_Toc61501485"/>
      <w:bookmarkStart w:id="93" w:name="_Toc61502392"/>
      <w:bookmarkStart w:id="94" w:name="_Toc61502393"/>
      <w:bookmarkStart w:id="95" w:name="_Toc62467889"/>
      <w:bookmarkEnd w:id="88"/>
      <w:bookmarkEnd w:id="89"/>
      <w:bookmarkEnd w:id="90"/>
      <w:bookmarkEnd w:id="91"/>
      <w:bookmarkEnd w:id="92"/>
      <w:bookmarkEnd w:id="93"/>
      <w:r w:rsidRPr="00F021FC">
        <w:rPr>
          <w:rFonts w:ascii="Times New Roman" w:hAnsi="Times New Roman"/>
          <w:sz w:val="24"/>
          <w:szCs w:val="24"/>
        </w:rPr>
        <w:t xml:space="preserve">Права </w:t>
      </w:r>
      <w:r w:rsidR="00C16F44">
        <w:rPr>
          <w:rFonts w:ascii="Times New Roman" w:hAnsi="Times New Roman"/>
          <w:sz w:val="24"/>
          <w:szCs w:val="24"/>
        </w:rPr>
        <w:t>З</w:t>
      </w:r>
      <w:r w:rsidRPr="00F021FC">
        <w:rPr>
          <w:rFonts w:ascii="Times New Roman" w:hAnsi="Times New Roman"/>
          <w:sz w:val="24"/>
          <w:szCs w:val="24"/>
        </w:rPr>
        <w:t xml:space="preserve">аказчика при рассмотрении, оценке и сопоставлении </w:t>
      </w:r>
      <w:r w:rsidR="00C16F44">
        <w:rPr>
          <w:rFonts w:ascii="Times New Roman" w:hAnsi="Times New Roman"/>
          <w:sz w:val="24"/>
          <w:szCs w:val="24"/>
        </w:rPr>
        <w:t>КП</w:t>
      </w:r>
      <w:bookmarkEnd w:id="94"/>
      <w:bookmarkEnd w:id="95"/>
    </w:p>
    <w:p w14:paraId="7C6879D7" w14:textId="77777777" w:rsidR="005A7981" w:rsidRPr="00F021FC" w:rsidRDefault="005A7981" w:rsidP="005A7981">
      <w:pPr>
        <w:spacing w:after="0"/>
        <w:rPr>
          <w:rFonts w:ascii="Times New Roman" w:hAnsi="Times New Roman"/>
        </w:rPr>
      </w:pPr>
    </w:p>
    <w:p w14:paraId="4F173985" w14:textId="02D0931D" w:rsidR="005A7981" w:rsidRPr="003E6A7A" w:rsidRDefault="005A7981" w:rsidP="005A7981">
      <w:pPr>
        <w:tabs>
          <w:tab w:val="left" w:pos="567"/>
          <w:tab w:val="left" w:pos="851"/>
          <w:tab w:val="left" w:pos="993"/>
        </w:tabs>
        <w:spacing w:afterLines="60" w:after="144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021FC">
        <w:rPr>
          <w:rFonts w:ascii="Times New Roman" w:hAnsi="Times New Roman"/>
          <w:bCs/>
          <w:sz w:val="24"/>
          <w:szCs w:val="24"/>
        </w:rPr>
        <w:t xml:space="preserve">Заявки на участие в открытом тендере </w:t>
      </w:r>
      <w:r w:rsidRPr="003E6A7A">
        <w:rPr>
          <w:rFonts w:ascii="Times New Roman" w:hAnsi="Times New Roman"/>
          <w:bCs/>
          <w:sz w:val="24"/>
          <w:szCs w:val="24"/>
        </w:rPr>
        <w:t xml:space="preserve">рассматриваются тендерной комиссией на предмет соответствия </w:t>
      </w:r>
      <w:r w:rsidR="00C16F44">
        <w:rPr>
          <w:rFonts w:ascii="Times New Roman" w:hAnsi="Times New Roman"/>
          <w:bCs/>
          <w:sz w:val="24"/>
          <w:szCs w:val="24"/>
        </w:rPr>
        <w:t>КП</w:t>
      </w:r>
      <w:r w:rsidRPr="003E6A7A">
        <w:rPr>
          <w:rFonts w:ascii="Times New Roman" w:hAnsi="Times New Roman"/>
          <w:bCs/>
          <w:sz w:val="24"/>
          <w:szCs w:val="24"/>
        </w:rPr>
        <w:t xml:space="preserve"> требованиям Те</w:t>
      </w:r>
      <w:r w:rsidR="00C16F44">
        <w:rPr>
          <w:rFonts w:ascii="Times New Roman" w:hAnsi="Times New Roman"/>
          <w:bCs/>
          <w:sz w:val="24"/>
          <w:szCs w:val="24"/>
        </w:rPr>
        <w:t>хнического задания</w:t>
      </w:r>
      <w:r w:rsidRPr="003E6A7A">
        <w:rPr>
          <w:rFonts w:ascii="Times New Roman" w:hAnsi="Times New Roman"/>
          <w:bCs/>
          <w:sz w:val="24"/>
          <w:szCs w:val="24"/>
        </w:rPr>
        <w:t xml:space="preserve">. При рассмотрении </w:t>
      </w:r>
      <w:r w:rsidR="00C16F44">
        <w:rPr>
          <w:rFonts w:ascii="Times New Roman" w:hAnsi="Times New Roman"/>
          <w:bCs/>
          <w:sz w:val="24"/>
          <w:szCs w:val="24"/>
        </w:rPr>
        <w:t>КП</w:t>
      </w:r>
      <w:r w:rsidRPr="003E6A7A">
        <w:rPr>
          <w:rFonts w:ascii="Times New Roman" w:hAnsi="Times New Roman"/>
          <w:bCs/>
          <w:sz w:val="24"/>
          <w:szCs w:val="24"/>
        </w:rPr>
        <w:t xml:space="preserve"> тендерн</w:t>
      </w:r>
      <w:r w:rsidR="00C16F44">
        <w:rPr>
          <w:rFonts w:ascii="Times New Roman" w:hAnsi="Times New Roman"/>
          <w:bCs/>
          <w:sz w:val="24"/>
          <w:szCs w:val="24"/>
        </w:rPr>
        <w:t>ый комитет</w:t>
      </w:r>
      <w:r w:rsidRPr="003E6A7A">
        <w:rPr>
          <w:rFonts w:ascii="Times New Roman" w:hAnsi="Times New Roman"/>
          <w:bCs/>
          <w:sz w:val="24"/>
          <w:szCs w:val="24"/>
        </w:rPr>
        <w:t xml:space="preserve"> вправе:</w:t>
      </w:r>
    </w:p>
    <w:p w14:paraId="49068C71" w14:textId="77777777" w:rsidR="005A7981" w:rsidRPr="003E6A7A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7A">
        <w:rPr>
          <w:rFonts w:ascii="Times New Roman" w:eastAsia="Times New Roman" w:hAnsi="Times New Roman"/>
          <w:sz w:val="24"/>
          <w:szCs w:val="24"/>
          <w:lang w:eastAsia="ru-RU"/>
        </w:rPr>
        <w:t>запросить у потенциальных поставщиков материалы и разъяснения, необходимые для рассмотрения, оценки и сопоставления заявок;</w:t>
      </w:r>
    </w:p>
    <w:p w14:paraId="1B469ED3" w14:textId="77777777" w:rsidR="005A7981" w:rsidRPr="003E6A7A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7A">
        <w:rPr>
          <w:rFonts w:ascii="Times New Roman" w:eastAsia="Times New Roman" w:hAnsi="Times New Roman"/>
          <w:sz w:val="24"/>
          <w:szCs w:val="24"/>
          <w:lang w:eastAsia="ru-RU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лиц;</w:t>
      </w:r>
    </w:p>
    <w:p w14:paraId="7F47BAF9" w14:textId="723644E7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A7A">
        <w:rPr>
          <w:rFonts w:ascii="Times New Roman" w:eastAsia="Times New Roman" w:hAnsi="Times New Roman"/>
          <w:sz w:val="24"/>
          <w:szCs w:val="24"/>
          <w:lang w:eastAsia="ru-RU"/>
        </w:rPr>
        <w:t>запросить у потенциальных поставщиков скидку от первоначально предложенной цены</w:t>
      </w:r>
      <w:r w:rsidRPr="003E6A7A">
        <w:rPr>
          <w:rFonts w:ascii="Times New Roman" w:hAnsi="Times New Roman"/>
          <w:bCs/>
          <w:sz w:val="24"/>
          <w:szCs w:val="24"/>
        </w:rPr>
        <w:t xml:space="preserve">, при этом будут рассматриваться </w:t>
      </w:r>
      <w:r w:rsidR="00C16F44">
        <w:rPr>
          <w:rFonts w:ascii="Times New Roman" w:hAnsi="Times New Roman"/>
          <w:bCs/>
          <w:sz w:val="24"/>
          <w:szCs w:val="24"/>
        </w:rPr>
        <w:t>КП</w:t>
      </w:r>
      <w:r w:rsidRPr="003E6A7A">
        <w:rPr>
          <w:rFonts w:ascii="Times New Roman" w:hAnsi="Times New Roman"/>
          <w:bCs/>
          <w:sz w:val="24"/>
          <w:szCs w:val="24"/>
        </w:rPr>
        <w:t>, которые не были</w:t>
      </w:r>
      <w:r w:rsidRPr="00F021FC">
        <w:rPr>
          <w:rFonts w:ascii="Times New Roman" w:hAnsi="Times New Roman"/>
          <w:bCs/>
          <w:sz w:val="24"/>
          <w:szCs w:val="24"/>
        </w:rPr>
        <w:t xml:space="preserve"> ранее отклонены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DDCD6BE" w14:textId="1CFF9E91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021FC">
        <w:rPr>
          <w:rFonts w:ascii="Times New Roman" w:hAnsi="Times New Roman"/>
          <w:sz w:val="24"/>
          <w:szCs w:val="24"/>
        </w:rPr>
        <w:t xml:space="preserve">не раскрывать информацию, касающуюся рассмотрения, оценки и 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сопоставления </w:t>
      </w:r>
      <w:r w:rsidR="00C16F44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r w:rsidRPr="00F021FC">
        <w:rPr>
          <w:rFonts w:ascii="Times New Roman" w:hAnsi="Times New Roman"/>
          <w:sz w:val="24"/>
          <w:szCs w:val="24"/>
        </w:rPr>
        <w:t xml:space="preserve"> потенциальным поставщикам или любому другому лицу, официально не участвующему в рассмотрении, оценке и сопоставлении </w:t>
      </w:r>
      <w:r w:rsidR="00C16F44">
        <w:rPr>
          <w:rFonts w:ascii="Times New Roman" w:hAnsi="Times New Roman"/>
          <w:sz w:val="24"/>
          <w:szCs w:val="24"/>
        </w:rPr>
        <w:t>КП</w:t>
      </w:r>
      <w:r>
        <w:rPr>
          <w:rFonts w:ascii="Times New Roman" w:hAnsi="Times New Roman"/>
          <w:sz w:val="24"/>
          <w:szCs w:val="24"/>
        </w:rPr>
        <w:t>;</w:t>
      </w:r>
    </w:p>
    <w:p w14:paraId="1C2733A2" w14:textId="1F7220BE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021FC">
        <w:rPr>
          <w:rFonts w:ascii="Times New Roman" w:hAnsi="Times New Roman"/>
          <w:sz w:val="24"/>
          <w:szCs w:val="24"/>
        </w:rPr>
        <w:t xml:space="preserve">отменить или отложить </w:t>
      </w:r>
      <w:r w:rsidR="00C16F44">
        <w:rPr>
          <w:rFonts w:ascii="Times New Roman" w:hAnsi="Times New Roman"/>
          <w:sz w:val="24"/>
          <w:szCs w:val="24"/>
        </w:rPr>
        <w:t xml:space="preserve">запрос предложений </w:t>
      </w:r>
      <w:r w:rsidRPr="00F021FC">
        <w:rPr>
          <w:rFonts w:ascii="Times New Roman" w:hAnsi="Times New Roman"/>
          <w:sz w:val="24"/>
          <w:szCs w:val="24"/>
        </w:rPr>
        <w:t xml:space="preserve">с письменным уведомлением потенциальных поставщиков, представивших </w:t>
      </w:r>
      <w:r w:rsidR="00C16F44">
        <w:rPr>
          <w:rFonts w:ascii="Times New Roman" w:hAnsi="Times New Roman"/>
          <w:sz w:val="24"/>
          <w:szCs w:val="24"/>
        </w:rPr>
        <w:t>КП</w:t>
      </w:r>
      <w:r w:rsidRPr="00F021FC">
        <w:rPr>
          <w:rFonts w:ascii="Times New Roman" w:hAnsi="Times New Roman"/>
          <w:sz w:val="24"/>
          <w:szCs w:val="24"/>
        </w:rPr>
        <w:t xml:space="preserve">, о его отмене или переносе с указанием новой даты проведения </w:t>
      </w:r>
      <w:r w:rsidR="00C16F44">
        <w:rPr>
          <w:rFonts w:ascii="Times New Roman" w:hAnsi="Times New Roman"/>
          <w:sz w:val="24"/>
          <w:szCs w:val="24"/>
        </w:rPr>
        <w:t>запроса предложений</w:t>
      </w:r>
      <w:r w:rsidRPr="00F021FC">
        <w:rPr>
          <w:rFonts w:ascii="Times New Roman" w:hAnsi="Times New Roman"/>
          <w:sz w:val="24"/>
          <w:szCs w:val="24"/>
        </w:rPr>
        <w:t>.</w:t>
      </w:r>
    </w:p>
    <w:p w14:paraId="26F48407" w14:textId="77777777" w:rsidR="005A7981" w:rsidRPr="00F021FC" w:rsidRDefault="005A7981" w:rsidP="005A7981">
      <w:pPr>
        <w:tabs>
          <w:tab w:val="left" w:pos="567"/>
          <w:tab w:val="left" w:pos="851"/>
          <w:tab w:val="left" w:pos="993"/>
        </w:tabs>
        <w:spacing w:afterLines="60" w:after="144"/>
        <w:ind w:left="284"/>
        <w:jc w:val="both"/>
        <w:rPr>
          <w:rFonts w:ascii="Times New Roman" w:hAnsi="Times New Roman"/>
          <w:bCs/>
          <w:sz w:val="2"/>
          <w:szCs w:val="2"/>
        </w:rPr>
      </w:pPr>
    </w:p>
    <w:p w14:paraId="0D79C089" w14:textId="49F9F073" w:rsidR="005A7981" w:rsidRPr="00F021FC" w:rsidRDefault="005A7981" w:rsidP="005A7981">
      <w:pPr>
        <w:tabs>
          <w:tab w:val="left" w:pos="567"/>
          <w:tab w:val="left" w:pos="851"/>
          <w:tab w:val="left" w:pos="993"/>
        </w:tabs>
        <w:spacing w:afterLines="60" w:after="144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410CDE">
        <w:rPr>
          <w:rFonts w:ascii="Times New Roman" w:hAnsi="Times New Roman"/>
          <w:bCs/>
          <w:sz w:val="24"/>
          <w:szCs w:val="24"/>
        </w:rPr>
        <w:t>ендерн</w:t>
      </w:r>
      <w:r w:rsidR="00C16F44">
        <w:rPr>
          <w:rFonts w:ascii="Times New Roman" w:hAnsi="Times New Roman"/>
          <w:bCs/>
          <w:sz w:val="24"/>
          <w:szCs w:val="24"/>
        </w:rPr>
        <w:t>ый комитет</w:t>
      </w:r>
      <w:r w:rsidRPr="00410CDE">
        <w:rPr>
          <w:rFonts w:ascii="Times New Roman" w:hAnsi="Times New Roman"/>
          <w:bCs/>
          <w:sz w:val="24"/>
          <w:szCs w:val="24"/>
        </w:rPr>
        <w:t xml:space="preserve"> </w:t>
      </w:r>
      <w:r w:rsidRPr="00F021FC">
        <w:rPr>
          <w:rFonts w:ascii="Times New Roman" w:hAnsi="Times New Roman"/>
          <w:bCs/>
          <w:sz w:val="24"/>
          <w:szCs w:val="24"/>
        </w:rPr>
        <w:t xml:space="preserve">вправе отклонить </w:t>
      </w:r>
      <w:r w:rsidR="00C16F44">
        <w:rPr>
          <w:rFonts w:ascii="Times New Roman" w:hAnsi="Times New Roman"/>
          <w:bCs/>
          <w:sz w:val="24"/>
          <w:szCs w:val="24"/>
        </w:rPr>
        <w:t>КП</w:t>
      </w:r>
      <w:r w:rsidRPr="00F021FC">
        <w:rPr>
          <w:rFonts w:ascii="Times New Roman" w:hAnsi="Times New Roman"/>
          <w:bCs/>
          <w:sz w:val="24"/>
          <w:szCs w:val="24"/>
        </w:rPr>
        <w:t xml:space="preserve"> в случае:</w:t>
      </w:r>
    </w:p>
    <w:p w14:paraId="12DBFFE5" w14:textId="5D595DA3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потенциальный поставщик является аффилированным лицом другого потенциального поставщика, подавшего </w:t>
      </w:r>
      <w:r w:rsidR="00C16F44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данно</w:t>
      </w:r>
      <w:r w:rsidR="00C16F44">
        <w:rPr>
          <w:rFonts w:ascii="Times New Roman" w:eastAsia="Times New Roman" w:hAnsi="Times New Roman"/>
          <w:sz w:val="24"/>
          <w:szCs w:val="24"/>
          <w:lang w:eastAsia="ru-RU"/>
        </w:rPr>
        <w:t>й закупке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F4A98B" w14:textId="77777777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ценовое предложение потенциального поставщика превышает </w:t>
      </w:r>
      <w:r w:rsidRPr="00796852">
        <w:rPr>
          <w:rFonts w:ascii="Times New Roman" w:eastAsia="Times New Roman" w:hAnsi="Times New Roman"/>
          <w:sz w:val="24"/>
          <w:szCs w:val="24"/>
          <w:lang w:eastAsia="ru-RU"/>
        </w:rPr>
        <w:t>сумму, выделенную для закупки</w:t>
      </w: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118F98F" w14:textId="77777777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потенциальный поставщик и/или его субподрядчик состоит в перечне недобросовестных/ненадежных поставщиков, лжепредпринимателей;</w:t>
      </w:r>
    </w:p>
    <w:p w14:paraId="662AC866" w14:textId="77777777" w:rsidR="005A7981" w:rsidRPr="00F021FC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>на основании заключения службы безопасности организатора закупок;</w:t>
      </w:r>
    </w:p>
    <w:p w14:paraId="1256EF2A" w14:textId="77777777" w:rsidR="005A7981" w:rsidRPr="003E6A7A" w:rsidRDefault="005A7981" w:rsidP="005A7981">
      <w:pPr>
        <w:numPr>
          <w:ilvl w:val="0"/>
          <w:numId w:val="5"/>
        </w:numPr>
        <w:tabs>
          <w:tab w:val="left" w:pos="709"/>
        </w:tabs>
        <w:spacing w:afterLines="60" w:after="144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1FC">
        <w:rPr>
          <w:rFonts w:ascii="Times New Roman" w:eastAsia="Times New Roman" w:hAnsi="Times New Roman"/>
          <w:sz w:val="24"/>
          <w:szCs w:val="24"/>
          <w:lang w:eastAsia="ru-RU"/>
        </w:rPr>
        <w:t xml:space="preserve">ценовое предложение </w:t>
      </w:r>
      <w:r w:rsidRPr="003E6A7A">
        <w:rPr>
          <w:rFonts w:ascii="Times New Roman" w:eastAsia="Times New Roman" w:hAnsi="Times New Roman"/>
          <w:sz w:val="24"/>
          <w:szCs w:val="24"/>
          <w:lang w:eastAsia="ru-RU"/>
        </w:rPr>
        <w:t>потенциального поставщика признано тендерной комиссией демпинговым.</w:t>
      </w:r>
    </w:p>
    <w:p w14:paraId="5409453F" w14:textId="3368F976" w:rsidR="005A7981" w:rsidRDefault="005A7981" w:rsidP="005A7981">
      <w:pPr>
        <w:tabs>
          <w:tab w:val="left" w:pos="709"/>
        </w:tabs>
        <w:spacing w:afterLines="60" w:after="144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03B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Потенциальный поставщик несет все расходы, связанные с его участием в закупках способом </w:t>
      </w:r>
      <w:r w:rsidR="00C16F44">
        <w:rPr>
          <w:rFonts w:ascii="Times New Roman" w:eastAsia="Times New Roman" w:hAnsi="Times New Roman"/>
          <w:sz w:val="24"/>
          <w:szCs w:val="24"/>
          <w:lang w:eastAsia="ru-RU"/>
        </w:rPr>
        <w:t>запроса предложений</w:t>
      </w:r>
      <w:r w:rsidRPr="004C003B">
        <w:rPr>
          <w:rFonts w:ascii="Times New Roman" w:eastAsia="Times New Roman" w:hAnsi="Times New Roman"/>
          <w:sz w:val="24"/>
          <w:szCs w:val="24"/>
          <w:lang w:eastAsia="ru-RU"/>
        </w:rPr>
        <w:t>. Организатор закупок, Заказчик (тендерн</w:t>
      </w:r>
      <w:r w:rsidR="00C16F44">
        <w:rPr>
          <w:rFonts w:ascii="Times New Roman" w:eastAsia="Times New Roman" w:hAnsi="Times New Roman"/>
          <w:sz w:val="24"/>
          <w:szCs w:val="24"/>
          <w:lang w:eastAsia="ru-RU"/>
        </w:rPr>
        <w:t>ый 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не несет обязательств</w:t>
      </w:r>
      <w:r w:rsidRPr="004C003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возмещению этих расходов независимо от итогов закупок.</w:t>
      </w:r>
    </w:p>
    <w:p w14:paraId="135B335E" w14:textId="77777777" w:rsidR="005A7981" w:rsidRDefault="005A7981" w:rsidP="005A7981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bookmarkStart w:id="96" w:name="_Toc61502394"/>
    </w:p>
    <w:bookmarkEnd w:id="96"/>
    <w:p w14:paraId="2CCE6BFA" w14:textId="77777777" w:rsidR="005A7981" w:rsidRPr="00F021FC" w:rsidRDefault="005A7981" w:rsidP="005A7981">
      <w:pPr>
        <w:tabs>
          <w:tab w:val="left" w:pos="840"/>
          <w:tab w:val="left" w:pos="993"/>
        </w:tabs>
        <w:spacing w:afterLines="60" w:after="144"/>
        <w:ind w:left="284"/>
        <w:jc w:val="both"/>
        <w:rPr>
          <w:rStyle w:val="PageNumber"/>
          <w:rFonts w:ascii="Times New Roman" w:hAnsi="Times New Roman"/>
          <w:sz w:val="24"/>
          <w:szCs w:val="24"/>
        </w:rPr>
      </w:pPr>
      <w:r w:rsidRPr="00F021FC">
        <w:rPr>
          <w:rFonts w:ascii="Times New Roman" w:eastAsia="Times New Roman" w:hAnsi="Times New Roman"/>
          <w:i/>
          <w:snapToGrid w:val="0"/>
          <w:sz w:val="24"/>
          <w:szCs w:val="24"/>
          <w:u w:val="single"/>
          <w:lang w:eastAsia="ru-RU"/>
        </w:rPr>
        <w:t>по Технической части закупки</w:t>
      </w:r>
    </w:p>
    <w:p w14:paraId="7501C442" w14:textId="77777777" w:rsidR="005A7981" w:rsidRDefault="005A7981" w:rsidP="005A7981">
      <w:pPr>
        <w:tabs>
          <w:tab w:val="left" w:pos="840"/>
          <w:tab w:val="left" w:pos="993"/>
        </w:tabs>
        <w:spacing w:afterLines="60" w:after="144"/>
        <w:ind w:left="284"/>
        <w:jc w:val="both"/>
        <w:rPr>
          <w:rStyle w:val="PageNumber"/>
          <w:rFonts w:ascii="Times New Roman" w:hAnsi="Times New Roman"/>
          <w:sz w:val="24"/>
          <w:szCs w:val="24"/>
        </w:rPr>
      </w:pPr>
      <w:bookmarkStart w:id="97" w:name="_Hlk145404891"/>
      <w:r>
        <w:rPr>
          <w:rStyle w:val="PageNumber"/>
          <w:rFonts w:ascii="Times New Roman" w:hAnsi="Times New Roman"/>
          <w:sz w:val="24"/>
          <w:szCs w:val="24"/>
        </w:rPr>
        <w:t>Кемельбекова Акерке</w:t>
      </w:r>
    </w:p>
    <w:p w14:paraId="5FD31C87" w14:textId="77777777" w:rsidR="005A7981" w:rsidRDefault="005A7981" w:rsidP="005A7981">
      <w:pPr>
        <w:tabs>
          <w:tab w:val="left" w:pos="840"/>
          <w:tab w:val="left" w:pos="993"/>
        </w:tabs>
        <w:spacing w:afterLines="60" w:after="144"/>
        <w:ind w:left="284"/>
        <w:jc w:val="both"/>
        <w:rPr>
          <w:rStyle w:val="PageNumber"/>
          <w:rFonts w:ascii="Times New Roman" w:hAnsi="Times New Roman"/>
          <w:sz w:val="24"/>
          <w:szCs w:val="24"/>
        </w:rPr>
      </w:pPr>
      <w:r>
        <w:rPr>
          <w:rStyle w:val="PageNumber"/>
          <w:rFonts w:ascii="Times New Roman" w:hAnsi="Times New Roman"/>
          <w:sz w:val="24"/>
          <w:szCs w:val="24"/>
        </w:rPr>
        <w:t>Моб.: +7 777 009 09 82</w:t>
      </w:r>
    </w:p>
    <w:p w14:paraId="40FA3DE3" w14:textId="77777777" w:rsidR="005A7981" w:rsidRPr="003124FA" w:rsidRDefault="005A7981" w:rsidP="005A7981">
      <w:pPr>
        <w:tabs>
          <w:tab w:val="left" w:pos="840"/>
          <w:tab w:val="left" w:pos="993"/>
        </w:tabs>
        <w:spacing w:afterLines="60" w:after="144"/>
        <w:ind w:left="284"/>
        <w:jc w:val="both"/>
        <w:rPr>
          <w:rFonts w:ascii="Times New Roman" w:hAnsi="Times New Roman"/>
          <w:sz w:val="24"/>
          <w:szCs w:val="24"/>
        </w:rPr>
      </w:pPr>
      <w:r w:rsidRPr="003E6A7A">
        <w:rPr>
          <w:rStyle w:val="PageNumber"/>
          <w:rFonts w:ascii="Times New Roman" w:hAnsi="Times New Roman"/>
          <w:sz w:val="24"/>
          <w:szCs w:val="24"/>
          <w:lang w:val="de-DE"/>
        </w:rPr>
        <w:t>e</w:t>
      </w:r>
      <w:r w:rsidRPr="003124FA">
        <w:rPr>
          <w:rStyle w:val="PageNumber"/>
          <w:rFonts w:ascii="Times New Roman" w:hAnsi="Times New Roman"/>
          <w:sz w:val="24"/>
          <w:szCs w:val="24"/>
        </w:rPr>
        <w:t>-</w:t>
      </w:r>
      <w:r w:rsidRPr="003E6A7A">
        <w:rPr>
          <w:rStyle w:val="PageNumber"/>
          <w:rFonts w:ascii="Times New Roman" w:hAnsi="Times New Roman"/>
          <w:sz w:val="24"/>
          <w:szCs w:val="24"/>
          <w:lang w:val="de-DE"/>
        </w:rPr>
        <w:t>mail</w:t>
      </w:r>
      <w:r w:rsidRPr="003124FA">
        <w:rPr>
          <w:rStyle w:val="PageNumber"/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Style w:val="PageNumber"/>
          <w:rFonts w:ascii="Times New Roman" w:hAnsi="Times New Roman"/>
          <w:sz w:val="24"/>
          <w:szCs w:val="24"/>
          <w:lang w:val="de-DE"/>
        </w:rPr>
        <w:t>quality</w:t>
      </w:r>
      <w:proofErr w:type="spellEnd"/>
      <w:r w:rsidRPr="003124FA">
        <w:rPr>
          <w:rStyle w:val="PageNumber"/>
          <w:rFonts w:ascii="Times New Roman" w:hAnsi="Times New Roman"/>
          <w:sz w:val="24"/>
          <w:szCs w:val="24"/>
        </w:rPr>
        <w:t>_</w:t>
      </w:r>
      <w:r>
        <w:rPr>
          <w:rStyle w:val="PageNumber"/>
          <w:rFonts w:ascii="Times New Roman" w:hAnsi="Times New Roman"/>
          <w:sz w:val="24"/>
          <w:szCs w:val="24"/>
          <w:lang w:val="de-DE"/>
        </w:rPr>
        <w:t>s</w:t>
      </w:r>
      <w:r w:rsidRPr="003124FA">
        <w:rPr>
          <w:rStyle w:val="PageNumber"/>
          <w:rFonts w:ascii="Times New Roman" w:hAnsi="Times New Roman"/>
          <w:sz w:val="24"/>
          <w:szCs w:val="24"/>
        </w:rPr>
        <w:t>11@</w:t>
      </w:r>
      <w:proofErr w:type="spellStart"/>
      <w:r>
        <w:rPr>
          <w:rStyle w:val="PageNumber"/>
          <w:rFonts w:ascii="Times New Roman" w:hAnsi="Times New Roman"/>
          <w:sz w:val="24"/>
          <w:szCs w:val="24"/>
          <w:lang w:val="de-DE"/>
        </w:rPr>
        <w:t>metro</w:t>
      </w:r>
      <w:proofErr w:type="spellEnd"/>
      <w:r w:rsidRPr="003124FA">
        <w:rPr>
          <w:rStyle w:val="PageNumber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PageNumber"/>
          <w:rFonts w:ascii="Times New Roman" w:hAnsi="Times New Roman"/>
          <w:sz w:val="24"/>
          <w:szCs w:val="24"/>
          <w:lang w:val="de-DE"/>
        </w:rPr>
        <w:t>com</w:t>
      </w:r>
      <w:proofErr w:type="spellEnd"/>
      <w:r w:rsidRPr="003124FA">
        <w:rPr>
          <w:rStyle w:val="PageNumber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PageNumber"/>
          <w:rFonts w:ascii="Times New Roman" w:hAnsi="Times New Roman"/>
          <w:sz w:val="24"/>
          <w:szCs w:val="24"/>
          <w:lang w:val="de-DE"/>
        </w:rPr>
        <w:t>kz</w:t>
      </w:r>
      <w:proofErr w:type="spellEnd"/>
    </w:p>
    <w:bookmarkEnd w:id="97"/>
    <w:p w14:paraId="5B24F4F2" w14:textId="77777777" w:rsidR="005A7981" w:rsidRPr="003124FA" w:rsidRDefault="005A7981" w:rsidP="005A7981">
      <w:pPr>
        <w:tabs>
          <w:tab w:val="left" w:pos="840"/>
          <w:tab w:val="left" w:pos="993"/>
        </w:tabs>
        <w:spacing w:afterLines="60" w:after="144"/>
        <w:jc w:val="both"/>
        <w:rPr>
          <w:rStyle w:val="PageNumber"/>
          <w:rFonts w:ascii="Times New Roman" w:hAnsi="Times New Roman"/>
          <w:sz w:val="24"/>
          <w:szCs w:val="24"/>
        </w:rPr>
      </w:pPr>
    </w:p>
    <w:p w14:paraId="33D5CCB2" w14:textId="7EC00BF0" w:rsidR="005A7981" w:rsidRPr="00F021FC" w:rsidRDefault="005A7981" w:rsidP="005A7981">
      <w:pPr>
        <w:pStyle w:val="BodyTextIndent"/>
        <w:spacing w:afterLines="60" w:after="144"/>
        <w:ind w:left="284" w:firstLine="0"/>
        <w:rPr>
          <w:i/>
          <w:snapToGrid w:val="0"/>
        </w:rPr>
      </w:pPr>
      <w:r w:rsidRPr="00F021FC">
        <w:rPr>
          <w:i/>
          <w:snapToGrid w:val="0"/>
          <w:u w:val="single"/>
        </w:rPr>
        <w:lastRenderedPageBreak/>
        <w:t xml:space="preserve">по оформлению </w:t>
      </w:r>
      <w:r w:rsidR="00C16F44">
        <w:rPr>
          <w:i/>
          <w:snapToGrid w:val="0"/>
          <w:u w:val="single"/>
        </w:rPr>
        <w:t>КП</w:t>
      </w:r>
      <w:r w:rsidRPr="00F021FC">
        <w:rPr>
          <w:i/>
          <w:snapToGrid w:val="0"/>
        </w:rPr>
        <w:t xml:space="preserve">: </w:t>
      </w:r>
    </w:p>
    <w:p w14:paraId="2C1A87E8" w14:textId="77777777" w:rsidR="005A7981" w:rsidRPr="00F021FC" w:rsidRDefault="005A7981" w:rsidP="005A7981">
      <w:pPr>
        <w:pStyle w:val="BodyTextIndent"/>
        <w:spacing w:afterLines="60" w:after="144"/>
        <w:ind w:left="284" w:firstLine="0"/>
        <w:rPr>
          <w:snapToGrid w:val="0"/>
        </w:rPr>
      </w:pPr>
      <w:r>
        <w:rPr>
          <w:snapToGrid w:val="0"/>
        </w:rPr>
        <w:t>Искакова Жанна</w:t>
      </w:r>
      <w:r w:rsidRPr="00F021FC">
        <w:rPr>
          <w:snapToGrid w:val="0"/>
        </w:rPr>
        <w:t xml:space="preserve">, </w:t>
      </w:r>
    </w:p>
    <w:p w14:paraId="10DC8E73" w14:textId="77777777" w:rsidR="005A7981" w:rsidRPr="003124FA" w:rsidRDefault="005A7981" w:rsidP="005A7981">
      <w:pPr>
        <w:pStyle w:val="BodyTextIndent"/>
        <w:spacing w:afterLines="60" w:after="144"/>
        <w:ind w:left="284" w:firstLine="0"/>
        <w:rPr>
          <w:snapToGrid w:val="0"/>
          <w:lang w:val="de-DE"/>
        </w:rPr>
      </w:pPr>
      <w:r w:rsidRPr="00F021FC">
        <w:rPr>
          <w:rStyle w:val="PageNumber"/>
        </w:rPr>
        <w:t>моб</w:t>
      </w:r>
      <w:r w:rsidRPr="003124FA">
        <w:rPr>
          <w:snapToGrid w:val="0"/>
          <w:lang w:val="de-DE"/>
        </w:rPr>
        <w:t>.: + 7</w:t>
      </w:r>
      <w:r>
        <w:rPr>
          <w:snapToGrid w:val="0"/>
          <w:lang w:val="de-DE"/>
        </w:rPr>
        <w:t> </w:t>
      </w:r>
      <w:r w:rsidRPr="003124FA">
        <w:rPr>
          <w:snapToGrid w:val="0"/>
          <w:lang w:val="de-DE"/>
        </w:rPr>
        <w:t xml:space="preserve">705 77 959 77 </w:t>
      </w:r>
    </w:p>
    <w:p w14:paraId="785189F8" w14:textId="77777777" w:rsidR="005A7981" w:rsidRPr="003E6A7A" w:rsidRDefault="005A7981" w:rsidP="005A7981">
      <w:pPr>
        <w:pStyle w:val="BodyTextIndent"/>
        <w:spacing w:afterLines="60" w:after="144"/>
        <w:ind w:left="284" w:firstLine="0"/>
        <w:rPr>
          <w:i/>
          <w:snapToGrid w:val="0"/>
          <w:lang w:val="de-DE"/>
        </w:rPr>
      </w:pPr>
      <w:proofErr w:type="spellStart"/>
      <w:r w:rsidRPr="003E6A7A">
        <w:rPr>
          <w:rStyle w:val="PageNumber"/>
          <w:lang w:val="de-DE"/>
        </w:rPr>
        <w:t>e-mail</w:t>
      </w:r>
      <w:proofErr w:type="spellEnd"/>
      <w:r w:rsidRPr="003E6A7A">
        <w:rPr>
          <w:rStyle w:val="PageNumber"/>
          <w:lang w:val="de-DE"/>
        </w:rPr>
        <w:t>:</w:t>
      </w:r>
      <w:r w:rsidRPr="003E6A7A">
        <w:rPr>
          <w:lang w:val="de-DE"/>
        </w:rPr>
        <w:t xml:space="preserve"> </w:t>
      </w:r>
      <w:hyperlink r:id="rId7" w:history="1">
        <w:r w:rsidRPr="008328A0">
          <w:rPr>
            <w:rStyle w:val="Hyperlink"/>
            <w:rFonts w:ascii="Arial" w:eastAsia="Calibri" w:hAnsi="Arial" w:cs="Arial"/>
            <w:noProof/>
            <w:sz w:val="20"/>
            <w:szCs w:val="20"/>
            <w:lang w:val="de-DE"/>
          </w:rPr>
          <w:t>zhanna.iskakova@metro.com.kz</w:t>
        </w:r>
      </w:hyperlink>
    </w:p>
    <w:p w14:paraId="17FD89C6" w14:textId="77777777" w:rsidR="005A7981" w:rsidRPr="003124FA" w:rsidRDefault="005A7981" w:rsidP="005A7981">
      <w:pPr>
        <w:pStyle w:val="Heading1"/>
        <w:ind w:firstLine="72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3124FA">
        <w:rPr>
          <w:rFonts w:ascii="Times New Roman" w:hAnsi="Times New Roman"/>
          <w:b w:val="0"/>
          <w:sz w:val="24"/>
          <w:szCs w:val="24"/>
        </w:rPr>
        <w:br w:type="page"/>
      </w:r>
    </w:p>
    <w:p w14:paraId="749B3F60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2DB4CE6" w14:textId="77777777" w:rsidR="005A7981" w:rsidRPr="00F021FC" w:rsidRDefault="005A7981" w:rsidP="00D11E30">
      <w:pPr>
        <w:pStyle w:val="Heading1"/>
        <w:numPr>
          <w:ilvl w:val="0"/>
          <w:numId w:val="7"/>
        </w:numPr>
        <w:tabs>
          <w:tab w:val="left" w:pos="993"/>
          <w:tab w:val="left" w:pos="1092"/>
        </w:tabs>
        <w:spacing w:afterLines="60" w:after="144"/>
        <w:ind w:left="284" w:firstLine="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F021FC">
        <w:rPr>
          <w:rFonts w:ascii="Times New Roman" w:hAnsi="Times New Roman"/>
          <w:sz w:val="24"/>
          <w:szCs w:val="24"/>
          <w:u w:val="single"/>
        </w:rPr>
        <w:t>Требования к коммерческому предложению:</w:t>
      </w:r>
    </w:p>
    <w:p w14:paraId="3221D352" w14:textId="77777777" w:rsidR="005A7981" w:rsidRPr="00F021FC" w:rsidRDefault="005A7981" w:rsidP="005A7981">
      <w:pPr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21FC">
        <w:rPr>
          <w:rFonts w:ascii="Times New Roman" w:hAnsi="Times New Roman"/>
          <w:sz w:val="24"/>
          <w:szCs w:val="24"/>
        </w:rPr>
        <w:t>Необходимо указать количество персонала, задействованного на объекте при оказании услуг.</w:t>
      </w:r>
    </w:p>
    <w:p w14:paraId="56B4BA5F" w14:textId="77777777" w:rsidR="005A7981" w:rsidRDefault="005A7981" w:rsidP="005A7981">
      <w:pPr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21FC">
        <w:rPr>
          <w:rFonts w:ascii="Times New Roman" w:hAnsi="Times New Roman"/>
          <w:sz w:val="24"/>
          <w:szCs w:val="24"/>
        </w:rPr>
        <w:t>Указать график работы персонала, задействованного на объекте.</w:t>
      </w:r>
    </w:p>
    <w:p w14:paraId="6E5EA739" w14:textId="77777777" w:rsidR="005A7981" w:rsidRDefault="005A7981" w:rsidP="005A7981">
      <w:pPr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перечень услуг, для оказания которых предполагается привлечение специализированных компаний.</w:t>
      </w:r>
    </w:p>
    <w:p w14:paraId="4042384F" w14:textId="77777777" w:rsidR="005A7981" w:rsidRPr="003E6A7A" w:rsidRDefault="005A7981" w:rsidP="005A7981">
      <w:pPr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E6A7A">
        <w:rPr>
          <w:rFonts w:ascii="Times New Roman" w:hAnsi="Times New Roman"/>
          <w:sz w:val="24"/>
          <w:szCs w:val="24"/>
        </w:rPr>
        <w:t>Гарантировать возможное увеличение количества персонала по доп. заявке Заказчика.</w:t>
      </w:r>
    </w:p>
    <w:p w14:paraId="0471C189" w14:textId="77777777" w:rsidR="005A7981" w:rsidRPr="00F021FC" w:rsidRDefault="005A7981" w:rsidP="00D11E30">
      <w:pPr>
        <w:pStyle w:val="Heading1"/>
        <w:numPr>
          <w:ilvl w:val="0"/>
          <w:numId w:val="7"/>
        </w:numPr>
        <w:tabs>
          <w:tab w:val="left" w:pos="993"/>
          <w:tab w:val="left" w:pos="1092"/>
        </w:tabs>
        <w:spacing w:afterLines="60" w:after="144"/>
        <w:ind w:left="284" w:firstLine="0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Требования к содержанию и качеств</w:t>
      </w:r>
      <w:r>
        <w:rPr>
          <w:rFonts w:ascii="Times New Roman" w:hAnsi="Times New Roman"/>
          <w:sz w:val="24"/>
          <w:szCs w:val="24"/>
          <w:lang w:val="kk-KZ"/>
        </w:rPr>
        <w:t>у</w:t>
      </w:r>
      <w:r w:rsidRPr="00F021FC">
        <w:rPr>
          <w:rFonts w:ascii="Times New Roman" w:hAnsi="Times New Roman"/>
          <w:sz w:val="24"/>
          <w:szCs w:val="24"/>
          <w:lang w:val="kk-KZ"/>
        </w:rPr>
        <w:t xml:space="preserve"> услуг:</w:t>
      </w:r>
    </w:p>
    <w:p w14:paraId="1B1A4CEF" w14:textId="77777777" w:rsidR="005A7981" w:rsidRPr="00F021FC" w:rsidRDefault="005A7981" w:rsidP="005A798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Предоставляемые услуги должны выполняться</w:t>
      </w:r>
      <w:r>
        <w:rPr>
          <w:rFonts w:ascii="Times New Roman" w:hAnsi="Times New Roman"/>
          <w:sz w:val="24"/>
          <w:szCs w:val="24"/>
          <w:lang w:val="kk-KZ"/>
        </w:rPr>
        <w:t xml:space="preserve"> квалифицированным</w:t>
      </w:r>
      <w:r w:rsidRPr="00F021F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персоналом </w:t>
      </w:r>
      <w:r w:rsidRPr="00F021FC">
        <w:rPr>
          <w:rFonts w:ascii="Times New Roman" w:hAnsi="Times New Roman"/>
          <w:sz w:val="24"/>
          <w:szCs w:val="24"/>
          <w:lang w:val="kk-KZ"/>
        </w:rPr>
        <w:t>с четкой организацией труда.</w:t>
      </w:r>
    </w:p>
    <w:p w14:paraId="5B062E16" w14:textId="77777777" w:rsidR="005A7981" w:rsidRPr="00F021FC" w:rsidRDefault="005A7981" w:rsidP="005A798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Предоставляемые услуги должны соответс</w:t>
      </w:r>
      <w:r w:rsidRPr="00F021FC">
        <w:rPr>
          <w:rFonts w:ascii="Times New Roman" w:hAnsi="Times New Roman"/>
          <w:sz w:val="24"/>
          <w:szCs w:val="24"/>
        </w:rPr>
        <w:t>т</w:t>
      </w:r>
      <w:r w:rsidRPr="00F021FC">
        <w:rPr>
          <w:rFonts w:ascii="Times New Roman" w:hAnsi="Times New Roman"/>
          <w:sz w:val="24"/>
          <w:szCs w:val="24"/>
          <w:lang w:val="kk-KZ"/>
        </w:rPr>
        <w:t>вовать требованиям техники безопасности, пожарной, электробезопасности и санитарным нормам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1722E3DA" w14:textId="77777777" w:rsidR="005A7981" w:rsidRPr="00F021FC" w:rsidRDefault="005A7981" w:rsidP="005A798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Оказание услуг должно производиться с использованием современного оборудования, рабочего инвентаря в соответс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F021FC">
        <w:rPr>
          <w:rFonts w:ascii="Times New Roman" w:hAnsi="Times New Roman"/>
          <w:sz w:val="24"/>
          <w:szCs w:val="24"/>
          <w:lang w:val="kk-KZ"/>
        </w:rPr>
        <w:t>вии с технологией уборки. Оборудование и рабочий инвентарь предоставляется Исполнителем в количестве, необходимом для соблюдения регламента и графика уборки.</w:t>
      </w:r>
    </w:p>
    <w:p w14:paraId="308BDE37" w14:textId="77777777" w:rsidR="005A7981" w:rsidRPr="00F021FC" w:rsidRDefault="005A7981" w:rsidP="005A798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Исполнитель берет на себя обязательства  по обеспесчению работников униформой и средствами индивидуальной защиты. Дизайн униформы согласуется с Заказчиком.</w:t>
      </w:r>
    </w:p>
    <w:p w14:paraId="00D8AA6B" w14:textId="77777777" w:rsidR="005A7981" w:rsidRPr="00F021FC" w:rsidRDefault="005A7981" w:rsidP="005A798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При оказании услуг рабочий инвентарь должен маркироваться отдельно по участкам (отдельно для уборки санузлов и отдельно для уборки холлов)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130E7476" w14:textId="7792F5D5" w:rsidR="005A7981" w:rsidRPr="00F021FC" w:rsidRDefault="005A7981" w:rsidP="005A798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Попол</w:t>
      </w:r>
      <w:r w:rsidR="00C16F44">
        <w:rPr>
          <w:rFonts w:ascii="Times New Roman" w:hAnsi="Times New Roman"/>
          <w:sz w:val="24"/>
          <w:szCs w:val="24"/>
          <w:lang w:val="kk-KZ"/>
        </w:rPr>
        <w:t>нен</w:t>
      </w:r>
      <w:r w:rsidRPr="00F021FC">
        <w:rPr>
          <w:rFonts w:ascii="Times New Roman" w:hAnsi="Times New Roman"/>
          <w:sz w:val="24"/>
          <w:szCs w:val="24"/>
          <w:lang w:val="kk-KZ"/>
        </w:rPr>
        <w:t>ие гигиенических расходных материалов должн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F021FC">
        <w:rPr>
          <w:rFonts w:ascii="Times New Roman" w:hAnsi="Times New Roman"/>
          <w:sz w:val="24"/>
          <w:szCs w:val="24"/>
          <w:lang w:val="kk-KZ"/>
        </w:rPr>
        <w:t xml:space="preserve"> осуществляться своевременно по мере расходования.</w:t>
      </w:r>
    </w:p>
    <w:p w14:paraId="2C967F14" w14:textId="77777777" w:rsidR="005A7981" w:rsidRPr="00F021FC" w:rsidRDefault="005A7981" w:rsidP="005A798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Для чистки разных поверхностей из специфических материалов должны использоваться специализированные средства</w:t>
      </w:r>
      <w:r>
        <w:rPr>
          <w:rFonts w:ascii="Times New Roman" w:hAnsi="Times New Roman"/>
          <w:sz w:val="24"/>
          <w:szCs w:val="24"/>
          <w:lang w:val="kk-KZ"/>
        </w:rPr>
        <w:t xml:space="preserve"> –</w:t>
      </w:r>
      <w:r w:rsidRPr="00F021FC">
        <w:rPr>
          <w:rFonts w:ascii="Times New Roman" w:hAnsi="Times New Roman"/>
          <w:sz w:val="24"/>
          <w:szCs w:val="24"/>
          <w:lang w:val="kk-KZ"/>
        </w:rPr>
        <w:t xml:space="preserve"> свой тип для каждого типа уборки.</w:t>
      </w:r>
    </w:p>
    <w:p w14:paraId="2495E7B0" w14:textId="77777777" w:rsidR="005A7981" w:rsidRPr="00F021FC" w:rsidRDefault="005A7981" w:rsidP="005A798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Исполнитель несет ответственность за порчу имущества и оборудования Заказчика при оказании услуг.</w:t>
      </w:r>
    </w:p>
    <w:p w14:paraId="25E61CB9" w14:textId="77777777" w:rsidR="005A7981" w:rsidRPr="00F021FC" w:rsidRDefault="005A7981" w:rsidP="005A798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Исполнитель назначает лицо, ответственное за координацию и деятельность персонала, а также качество оказываемых услуг.</w:t>
      </w:r>
    </w:p>
    <w:p w14:paraId="07E8B5DF" w14:textId="77777777" w:rsidR="005A7981" w:rsidRPr="00F021FC" w:rsidRDefault="005A7981" w:rsidP="005A798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Контроль за соблюдением графика уборки в течение дня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0595E0E1" w14:textId="77777777" w:rsidR="005A7981" w:rsidRPr="00F021FC" w:rsidRDefault="005A7981" w:rsidP="005A798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Контроль качества работ, выполняемых персоналом в течение дня.</w:t>
      </w:r>
    </w:p>
    <w:p w14:paraId="61E0BDB0" w14:textId="77777777" w:rsidR="005A7981" w:rsidRPr="00F021FC" w:rsidRDefault="005A7981" w:rsidP="00D11E30">
      <w:pPr>
        <w:pStyle w:val="Heading1"/>
        <w:numPr>
          <w:ilvl w:val="0"/>
          <w:numId w:val="7"/>
        </w:numPr>
        <w:tabs>
          <w:tab w:val="left" w:pos="993"/>
          <w:tab w:val="left" w:pos="1092"/>
        </w:tabs>
        <w:spacing w:afterLines="60" w:after="144"/>
        <w:ind w:left="284" w:firstLine="0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Требования к персоналу:</w:t>
      </w:r>
    </w:p>
    <w:p w14:paraId="05D9F600" w14:textId="77777777" w:rsidR="005A7981" w:rsidRPr="00F021FC" w:rsidRDefault="005A7981" w:rsidP="005A7981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К оказанию услуг допускается персонал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F021FC">
        <w:rPr>
          <w:rFonts w:ascii="Times New Roman" w:hAnsi="Times New Roman"/>
          <w:sz w:val="24"/>
          <w:szCs w:val="24"/>
          <w:lang w:val="kk-KZ"/>
        </w:rPr>
        <w:t xml:space="preserve"> прошедший медицинский осмотр и инструктаж по охране труда.</w:t>
      </w:r>
    </w:p>
    <w:p w14:paraId="15BF0CC2" w14:textId="5BEDD74D" w:rsidR="005A7981" w:rsidRPr="00F021FC" w:rsidRDefault="005A7981" w:rsidP="005A798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Персонал должен иметь опрятный и аккуратный внешний вид, униформу в соответс</w:t>
      </w:r>
      <w:r w:rsidR="00C16F44">
        <w:rPr>
          <w:rFonts w:ascii="Times New Roman" w:hAnsi="Times New Roman"/>
          <w:sz w:val="24"/>
          <w:szCs w:val="24"/>
          <w:lang w:val="kk-KZ"/>
        </w:rPr>
        <w:t>т</w:t>
      </w:r>
      <w:r w:rsidRPr="00F021FC">
        <w:rPr>
          <w:rFonts w:ascii="Times New Roman" w:hAnsi="Times New Roman"/>
          <w:sz w:val="24"/>
          <w:szCs w:val="24"/>
          <w:lang w:val="kk-KZ"/>
        </w:rPr>
        <w:t>вии с периодом уборки (зима/лето), долж</w:t>
      </w:r>
      <w:r>
        <w:rPr>
          <w:rFonts w:ascii="Times New Roman" w:hAnsi="Times New Roman"/>
          <w:sz w:val="24"/>
          <w:szCs w:val="24"/>
          <w:lang w:val="kk-KZ"/>
        </w:rPr>
        <w:t>ен</w:t>
      </w:r>
      <w:r w:rsidRPr="00F021FC">
        <w:rPr>
          <w:rFonts w:ascii="Times New Roman" w:hAnsi="Times New Roman"/>
          <w:sz w:val="24"/>
          <w:szCs w:val="24"/>
          <w:lang w:val="kk-KZ"/>
        </w:rPr>
        <w:t xml:space="preserve"> вести культурное и вежливое общение с Заказчиком,  арендаторами и посетителями.</w:t>
      </w:r>
    </w:p>
    <w:p w14:paraId="5D592F23" w14:textId="77777777" w:rsidR="005A7981" w:rsidRPr="00F021FC" w:rsidRDefault="005A7981" w:rsidP="005A798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 xml:space="preserve">Исполнитель обязан обеспечить полную комплектацию персонала </w:t>
      </w:r>
      <w:r w:rsidRPr="00F021FC">
        <w:rPr>
          <w:rFonts w:ascii="Times New Roman" w:hAnsi="Times New Roman"/>
          <w:sz w:val="24"/>
          <w:szCs w:val="24"/>
        </w:rPr>
        <w:t>согласно утвержденному Заказчиком регламенту</w:t>
      </w:r>
      <w:r w:rsidRPr="00F021FC">
        <w:rPr>
          <w:rFonts w:ascii="Times New Roman" w:hAnsi="Times New Roman"/>
          <w:sz w:val="24"/>
          <w:szCs w:val="24"/>
          <w:lang w:val="kk-KZ"/>
        </w:rPr>
        <w:t xml:space="preserve"> и непрерывность оказания услуг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F021F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В</w:t>
      </w:r>
      <w:r w:rsidRPr="00F021FC">
        <w:rPr>
          <w:rFonts w:ascii="Times New Roman" w:hAnsi="Times New Roman"/>
          <w:sz w:val="24"/>
          <w:szCs w:val="24"/>
          <w:lang w:val="kk-KZ"/>
        </w:rPr>
        <w:t xml:space="preserve"> случаях </w:t>
      </w:r>
      <w:r w:rsidRPr="00F021FC">
        <w:rPr>
          <w:rFonts w:ascii="Times New Roman" w:hAnsi="Times New Roman"/>
          <w:sz w:val="24"/>
          <w:szCs w:val="24"/>
          <w:lang w:val="kk-KZ"/>
        </w:rPr>
        <w:lastRenderedPageBreak/>
        <w:t>не выхода персонала на работу (отпуск, болезень, увольнение)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 оперативно предоставить замену.</w:t>
      </w:r>
    </w:p>
    <w:p w14:paraId="4172488D" w14:textId="77777777" w:rsidR="005A7981" w:rsidRPr="00F021FC" w:rsidRDefault="005A7981" w:rsidP="005A798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8562635" w14:textId="77777777" w:rsidR="005A7981" w:rsidRPr="00F021FC" w:rsidRDefault="005A7981" w:rsidP="00D11E30">
      <w:pPr>
        <w:pStyle w:val="Heading1"/>
        <w:numPr>
          <w:ilvl w:val="0"/>
          <w:numId w:val="7"/>
        </w:numPr>
        <w:tabs>
          <w:tab w:val="left" w:pos="993"/>
          <w:tab w:val="left" w:pos="1092"/>
        </w:tabs>
        <w:spacing w:afterLines="60" w:after="144"/>
        <w:ind w:left="284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021FC">
        <w:rPr>
          <w:rFonts w:ascii="Times New Roman" w:hAnsi="Times New Roman"/>
          <w:sz w:val="24"/>
          <w:szCs w:val="24"/>
        </w:rPr>
        <w:t>Перечень работ службы клининга</w:t>
      </w:r>
      <w:r>
        <w:rPr>
          <w:rFonts w:ascii="Times New Roman" w:hAnsi="Times New Roman"/>
          <w:sz w:val="24"/>
          <w:szCs w:val="24"/>
        </w:rPr>
        <w:t xml:space="preserve"> включает всё вышеперечисленное, а также</w:t>
      </w:r>
      <w:r w:rsidRPr="00F021FC">
        <w:rPr>
          <w:rFonts w:ascii="Times New Roman" w:hAnsi="Times New Roman"/>
          <w:sz w:val="24"/>
          <w:szCs w:val="24"/>
        </w:rPr>
        <w:t>:</w:t>
      </w:r>
    </w:p>
    <w:p w14:paraId="59D643D8" w14:textId="77777777" w:rsidR="005A7981" w:rsidRPr="00F021FC" w:rsidRDefault="005A7981" w:rsidP="005A7981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Lines="60" w:after="144" w:line="360" w:lineRule="auto"/>
        <w:ind w:left="1146" w:hanging="426"/>
        <w:jc w:val="both"/>
        <w:rPr>
          <w:rFonts w:ascii="Times New Roman" w:hAnsi="Times New Roman"/>
          <w:sz w:val="24"/>
          <w:szCs w:val="24"/>
          <w:lang w:val="kk-KZ"/>
        </w:rPr>
      </w:pPr>
      <w:bookmarkStart w:id="98" w:name="OLE_LINK6"/>
      <w:bookmarkStart w:id="99" w:name="OLE_LINK5"/>
      <w:r w:rsidRPr="00F021FC">
        <w:rPr>
          <w:rFonts w:ascii="Times New Roman" w:hAnsi="Times New Roman"/>
          <w:sz w:val="24"/>
          <w:szCs w:val="24"/>
          <w:lang w:val="kk-KZ"/>
        </w:rPr>
        <w:t>сухой сбор мусора;</w:t>
      </w:r>
    </w:p>
    <w:p w14:paraId="0BF59382" w14:textId="3CD3C4B7" w:rsidR="005A7981" w:rsidRPr="00F021FC" w:rsidRDefault="005A7981" w:rsidP="005A7981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Lines="60" w:after="144" w:line="360" w:lineRule="auto"/>
        <w:ind w:left="1146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 xml:space="preserve">влажная уборка </w:t>
      </w:r>
      <w:r w:rsidR="00D2786B">
        <w:rPr>
          <w:rFonts w:ascii="Times New Roman" w:hAnsi="Times New Roman"/>
          <w:sz w:val="24"/>
          <w:szCs w:val="24"/>
          <w:lang w:val="kk-KZ"/>
        </w:rPr>
        <w:t>помещений</w:t>
      </w:r>
      <w:r w:rsidRPr="00F021FC">
        <w:rPr>
          <w:rFonts w:ascii="Times New Roman" w:hAnsi="Times New Roman"/>
          <w:sz w:val="24"/>
          <w:szCs w:val="24"/>
          <w:lang w:val="kk-KZ"/>
        </w:rPr>
        <w:t>;</w:t>
      </w:r>
    </w:p>
    <w:p w14:paraId="67289420" w14:textId="77777777" w:rsidR="005A7981" w:rsidRPr="00F021FC" w:rsidRDefault="005A7981" w:rsidP="005A7981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Lines="60" w:after="144" w:line="360" w:lineRule="auto"/>
        <w:ind w:left="1146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сбор мусора, тщательная чистка урн, замена пакетов;</w:t>
      </w:r>
    </w:p>
    <w:p w14:paraId="1AC78EC8" w14:textId="77777777" w:rsidR="005A7981" w:rsidRPr="00F021FC" w:rsidRDefault="005A7981" w:rsidP="005A7981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Lines="60" w:after="144" w:line="360" w:lineRule="auto"/>
        <w:ind w:left="1146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мытье остекления на входных группах;</w:t>
      </w:r>
    </w:p>
    <w:p w14:paraId="74BD4B7F" w14:textId="77777777" w:rsidR="005A7981" w:rsidRPr="00F021FC" w:rsidRDefault="005A7981" w:rsidP="005A7981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afterLines="60" w:after="144" w:line="360" w:lineRule="auto"/>
        <w:ind w:left="1146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021FC">
        <w:rPr>
          <w:rFonts w:ascii="Times New Roman" w:hAnsi="Times New Roman"/>
          <w:sz w:val="24"/>
          <w:szCs w:val="24"/>
          <w:lang w:val="kk-KZ"/>
        </w:rPr>
        <w:t>удаление пыли с плинтусов и горизонтальных поверхностей;</w:t>
      </w:r>
    </w:p>
    <w:bookmarkEnd w:id="98"/>
    <w:bookmarkEnd w:id="99"/>
    <w:p w14:paraId="1D0633DC" w14:textId="77777777" w:rsidR="005A7981" w:rsidRPr="00F021FC" w:rsidRDefault="005A7981" w:rsidP="005A798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D9D9D9"/>
          <w:lang w:eastAsia="ru-RU"/>
        </w:rPr>
      </w:pPr>
    </w:p>
    <w:p w14:paraId="46ECCA7D" w14:textId="22E2E987" w:rsidR="005A7981" w:rsidRDefault="005A7981" w:rsidP="005A7981">
      <w:pPr>
        <w:tabs>
          <w:tab w:val="left" w:pos="284"/>
        </w:tabs>
        <w:spacing w:afterLines="60" w:after="144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64AF05F" w14:textId="77777777" w:rsidR="005A7981" w:rsidRPr="00F12072" w:rsidRDefault="005A7981" w:rsidP="005A7981">
      <w:pPr>
        <w:rPr>
          <w:rFonts w:ascii="Times New Roman" w:hAnsi="Times New Roman"/>
        </w:rPr>
      </w:pPr>
    </w:p>
    <w:p w14:paraId="43F44201" w14:textId="77777777" w:rsidR="005A7981" w:rsidRDefault="005A7981" w:rsidP="005A7981">
      <w:pPr>
        <w:pStyle w:val="Heading1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0C9503DF" w14:textId="77777777" w:rsidR="005A7981" w:rsidRDefault="005A7981" w:rsidP="005A7981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BC23DE1" w14:textId="77777777" w:rsidR="005A7981" w:rsidRPr="00F021FC" w:rsidRDefault="005A7981" w:rsidP="005A7981">
      <w:pPr>
        <w:pStyle w:val="Heading1"/>
        <w:ind w:firstLine="720"/>
        <w:jc w:val="right"/>
        <w:rPr>
          <w:rFonts w:ascii="Times New Roman" w:hAnsi="Times New Roman"/>
          <w:b w:val="0"/>
          <w:bCs w:val="0"/>
        </w:rPr>
      </w:pPr>
    </w:p>
    <w:p w14:paraId="75CCBF98" w14:textId="4E02B59B" w:rsidR="005A7981" w:rsidRPr="00410CDE" w:rsidRDefault="005A7981" w:rsidP="005A7981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410CDE">
        <w:rPr>
          <w:rFonts w:ascii="Times New Roman" w:hAnsi="Times New Roman"/>
          <w:b/>
          <w:bCs/>
          <w:szCs w:val="24"/>
        </w:rPr>
        <w:t xml:space="preserve">Форма </w:t>
      </w:r>
      <w:r w:rsidR="00D2786B">
        <w:rPr>
          <w:rFonts w:ascii="Times New Roman" w:hAnsi="Times New Roman"/>
          <w:b/>
          <w:bCs/>
          <w:szCs w:val="24"/>
        </w:rPr>
        <w:t>коммерческого</w:t>
      </w:r>
      <w:r w:rsidRPr="00410CDE">
        <w:rPr>
          <w:rFonts w:ascii="Times New Roman" w:hAnsi="Times New Roman"/>
          <w:b/>
          <w:bCs/>
          <w:szCs w:val="24"/>
        </w:rPr>
        <w:t xml:space="preserve"> предложения</w:t>
      </w:r>
    </w:p>
    <w:p w14:paraId="4ADF28C6" w14:textId="20453DAE" w:rsidR="005A7981" w:rsidRPr="00410CDE" w:rsidRDefault="005A7981" w:rsidP="005A798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410CDE">
        <w:rPr>
          <w:rFonts w:ascii="Times New Roman" w:hAnsi="Times New Roman"/>
          <w:b/>
          <w:szCs w:val="24"/>
        </w:rPr>
        <w:t xml:space="preserve">по </w:t>
      </w:r>
      <w:r w:rsidR="00D2786B">
        <w:rPr>
          <w:rFonts w:ascii="Times New Roman" w:hAnsi="Times New Roman"/>
          <w:b/>
          <w:szCs w:val="24"/>
        </w:rPr>
        <w:t>л</w:t>
      </w:r>
      <w:r w:rsidRPr="00410CDE">
        <w:rPr>
          <w:rFonts w:ascii="Times New Roman" w:hAnsi="Times New Roman"/>
          <w:b/>
          <w:szCs w:val="24"/>
        </w:rPr>
        <w:t>оту № __________</w:t>
      </w:r>
    </w:p>
    <w:p w14:paraId="6E2C05D3" w14:textId="77777777" w:rsidR="005A7981" w:rsidRPr="00410CDE" w:rsidRDefault="005A7981" w:rsidP="005A7981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29E85DF3" w14:textId="77777777" w:rsidR="005A7981" w:rsidRPr="00410CDE" w:rsidRDefault="005A7981" w:rsidP="005A7981">
      <w:pPr>
        <w:spacing w:after="0" w:line="240" w:lineRule="auto"/>
        <w:rPr>
          <w:rFonts w:ascii="Times New Roman" w:hAnsi="Times New Roman"/>
          <w:szCs w:val="24"/>
        </w:rPr>
      </w:pPr>
    </w:p>
    <w:p w14:paraId="5268F523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410CDE">
        <w:rPr>
          <w:rFonts w:ascii="Times New Roman" w:hAnsi="Times New Roman"/>
          <w:szCs w:val="24"/>
        </w:rPr>
        <w:t>Вводную текстовую часть о своей компании Поставщик работ/услуг описывает самостоятельно.</w:t>
      </w:r>
    </w:p>
    <w:p w14:paraId="1F9132F5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74"/>
        <w:gridCol w:w="851"/>
        <w:gridCol w:w="850"/>
        <w:gridCol w:w="2268"/>
        <w:gridCol w:w="1985"/>
        <w:gridCol w:w="1559"/>
      </w:tblGrid>
      <w:tr w:rsidR="005A7981" w:rsidRPr="00410CDE" w14:paraId="25ABE2D2" w14:textId="77777777" w:rsidTr="00D11E30">
        <w:trPr>
          <w:jc w:val="center"/>
        </w:trPr>
        <w:tc>
          <w:tcPr>
            <w:tcW w:w="531" w:type="dxa"/>
            <w:shd w:val="clear" w:color="auto" w:fill="D9D9D9" w:themeFill="background1" w:themeFillShade="D9"/>
          </w:tcPr>
          <w:p w14:paraId="205CA26B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CCFAC4E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611E01C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>№</w:t>
            </w:r>
          </w:p>
          <w:p w14:paraId="56CF7FB7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0E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71637EBF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1025B7A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7C14FD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0E4">
              <w:rPr>
                <w:rFonts w:ascii="Times New Roman" w:hAnsi="Times New Roman"/>
                <w:b/>
              </w:rPr>
              <w:t>Наименование работ/услуг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D3DF432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CCDE42E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1B76D2A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 xml:space="preserve">Ед. </w:t>
            </w:r>
          </w:p>
          <w:p w14:paraId="14E39D6E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0E4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1B4F23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1B7EB2C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7C5E1C1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0E4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72A319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1E7C4D5" w14:textId="28377889" w:rsidR="005A7981" w:rsidRPr="005360E4" w:rsidRDefault="00D11E30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Общая </w:t>
            </w:r>
          </w:p>
          <w:p w14:paraId="5376F58C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 xml:space="preserve">стоимость, </w:t>
            </w:r>
          </w:p>
          <w:p w14:paraId="15B6D15B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 xml:space="preserve">в тенге </w:t>
            </w:r>
          </w:p>
          <w:p w14:paraId="218A4D34" w14:textId="563A0FC2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>без учета НДС</w:t>
            </w:r>
            <w:r w:rsidR="00D11E30">
              <w:rPr>
                <w:rFonts w:ascii="Times New Roman" w:hAnsi="Times New Roman"/>
                <w:b/>
              </w:rPr>
              <w:t>, в месяц</w:t>
            </w:r>
          </w:p>
          <w:p w14:paraId="51C07FC2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0F21456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202FF6F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 xml:space="preserve">Общая стоимость, </w:t>
            </w:r>
          </w:p>
          <w:p w14:paraId="080E1726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 xml:space="preserve">в тенге </w:t>
            </w:r>
          </w:p>
          <w:p w14:paraId="1F9ACDC5" w14:textId="4C112528" w:rsidR="005A7981" w:rsidRPr="005360E4" w:rsidRDefault="00D11E30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 </w:t>
            </w:r>
            <w:r w:rsidR="005A7981" w:rsidRPr="005360E4">
              <w:rPr>
                <w:rFonts w:ascii="Times New Roman" w:hAnsi="Times New Roman"/>
                <w:b/>
              </w:rPr>
              <w:t>учет</w:t>
            </w:r>
            <w:r>
              <w:rPr>
                <w:rFonts w:ascii="Times New Roman" w:hAnsi="Times New Roman"/>
                <w:b/>
              </w:rPr>
              <w:t>ом</w:t>
            </w:r>
            <w:r w:rsidR="005A7981" w:rsidRPr="005360E4">
              <w:rPr>
                <w:rFonts w:ascii="Times New Roman" w:hAnsi="Times New Roman"/>
                <w:b/>
              </w:rPr>
              <w:t xml:space="preserve"> НДС</w:t>
            </w:r>
            <w:r>
              <w:rPr>
                <w:rFonts w:ascii="Times New Roman" w:hAnsi="Times New Roman"/>
                <w:b/>
              </w:rPr>
              <w:t>, в месяц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0D4C48D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D8521B9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76BA182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>Примечание</w:t>
            </w:r>
          </w:p>
          <w:p w14:paraId="471FAFE6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7981" w:rsidRPr="00410CDE" w14:paraId="4A58C630" w14:textId="77777777" w:rsidTr="00D11E30">
        <w:trPr>
          <w:jc w:val="center"/>
        </w:trPr>
        <w:tc>
          <w:tcPr>
            <w:tcW w:w="531" w:type="dxa"/>
            <w:shd w:val="clear" w:color="auto" w:fill="D9D9D9" w:themeFill="background1" w:themeFillShade="D9"/>
          </w:tcPr>
          <w:p w14:paraId="4E296B14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14:paraId="25FDC179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F40551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7CBD68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A7B1579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EF3A2DE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BBE54F" w14:textId="77777777" w:rsidR="005A7981" w:rsidRPr="005360E4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0E4">
              <w:rPr>
                <w:rFonts w:ascii="Times New Roman" w:hAnsi="Times New Roman"/>
                <w:b/>
              </w:rPr>
              <w:t>7</w:t>
            </w:r>
          </w:p>
        </w:tc>
      </w:tr>
      <w:tr w:rsidR="005A7981" w:rsidRPr="00410CDE" w14:paraId="10C36802" w14:textId="77777777" w:rsidTr="00D11E30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AB80C02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11B18A23" w14:textId="77777777" w:rsidR="005A7981" w:rsidRPr="00410CDE" w:rsidRDefault="005A7981" w:rsidP="00891C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0D1949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8FE4AF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44B4EA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DD3658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7AB6CB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7981" w:rsidRPr="00410CDE" w14:paraId="3B81EBD5" w14:textId="77777777" w:rsidTr="00D11E30">
        <w:trPr>
          <w:trHeight w:val="151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379DB89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4E7E332" w14:textId="77777777" w:rsidR="005A7981" w:rsidRPr="00410CDE" w:rsidRDefault="005A7981" w:rsidP="00891C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03D97F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BB98EE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E6BA5A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87EB02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4F7D2D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A7981" w:rsidRPr="00410CDE" w14:paraId="18F47584" w14:textId="77777777" w:rsidTr="00D11E30">
        <w:trPr>
          <w:trHeight w:val="151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24124F9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183408BA" w14:textId="77777777" w:rsidR="005A7981" w:rsidRPr="00410CDE" w:rsidRDefault="005A7981" w:rsidP="00891C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F77C1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E1E9B9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D04A67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C33659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08C183" w14:textId="77777777" w:rsidR="005A7981" w:rsidRPr="00410CDE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A7981" w:rsidRPr="00410CDE" w14:paraId="2D8EED34" w14:textId="77777777" w:rsidTr="00D11E30">
        <w:trPr>
          <w:trHeight w:val="74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54D01E5" w14:textId="77777777" w:rsidR="005A7981" w:rsidRPr="00410CDE" w:rsidRDefault="005A7981" w:rsidP="00366E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264EB032" w14:textId="77777777" w:rsidR="005A7981" w:rsidRPr="00410CDE" w:rsidRDefault="005A7981" w:rsidP="00366E4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10CDE">
              <w:rPr>
                <w:rFonts w:ascii="Times New Roman" w:hAnsi="Times New Roman"/>
                <w:b/>
              </w:rPr>
              <w:t>ИТОГО ОБЩАЯ СТОИМОСТЬ: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A2756" w14:textId="77777777" w:rsidR="005A7981" w:rsidRPr="00410CDE" w:rsidRDefault="005A7981" w:rsidP="00366E4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53D86B" w14:textId="77777777" w:rsidR="005A7981" w:rsidRPr="00410CDE" w:rsidRDefault="005A7981" w:rsidP="00366E4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CFC90A" w14:textId="77777777" w:rsidR="00366E44" w:rsidRDefault="00366E44" w:rsidP="00366E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44A27A54" w14:textId="1302F077" w:rsidR="005A7981" w:rsidRPr="00410CDE" w:rsidRDefault="00366E44" w:rsidP="00366E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10CDE">
              <w:rPr>
                <w:rFonts w:ascii="Times New Roman" w:hAnsi="Times New Roman"/>
                <w:b/>
                <w:color w:val="FF0000"/>
              </w:rPr>
              <w:t>ХХХ</w:t>
            </w:r>
          </w:p>
          <w:p w14:paraId="283BD34A" w14:textId="77777777" w:rsidR="005A7981" w:rsidRPr="00410CDE" w:rsidRDefault="005A7981" w:rsidP="00366E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259181" w14:textId="77777777" w:rsidR="005A7981" w:rsidRPr="00410CDE" w:rsidRDefault="005A7981" w:rsidP="00366E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10CDE">
              <w:rPr>
                <w:rFonts w:ascii="Times New Roman" w:hAnsi="Times New Roman"/>
                <w:b/>
                <w:color w:val="FF0000"/>
              </w:rPr>
              <w:t>ХХХ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4BD09D" w14:textId="77777777" w:rsidR="005A7981" w:rsidRPr="00410CDE" w:rsidRDefault="005A7981" w:rsidP="00366E4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14:paraId="5F2EB962" w14:textId="77777777" w:rsidR="005A7981" w:rsidRPr="00410CDE" w:rsidRDefault="005A7981" w:rsidP="005A7981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</w:rPr>
      </w:pPr>
    </w:p>
    <w:p w14:paraId="79641A48" w14:textId="77777777" w:rsidR="00D11E30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10CDE">
        <w:rPr>
          <w:rFonts w:ascii="Times New Roman" w:hAnsi="Times New Roman"/>
          <w:b/>
          <w:u w:val="single"/>
        </w:rPr>
        <w:t>Общая стоимость услуг</w:t>
      </w:r>
      <w:r w:rsidR="00D11E30">
        <w:rPr>
          <w:rFonts w:ascii="Times New Roman" w:hAnsi="Times New Roman"/>
          <w:b/>
          <w:u w:val="single"/>
        </w:rPr>
        <w:t xml:space="preserve"> в месяц</w:t>
      </w:r>
      <w:r w:rsidRPr="00410CDE">
        <w:rPr>
          <w:rFonts w:ascii="Times New Roman" w:hAnsi="Times New Roman"/>
          <w:b/>
          <w:u w:val="single"/>
        </w:rPr>
        <w:t xml:space="preserve"> составляет</w:t>
      </w:r>
      <w:r w:rsidRPr="00410CDE">
        <w:rPr>
          <w:rFonts w:ascii="Times New Roman" w:hAnsi="Times New Roman"/>
          <w:b/>
        </w:rPr>
        <w:t>:</w:t>
      </w:r>
    </w:p>
    <w:p w14:paraId="18B8F969" w14:textId="77777777" w:rsidR="00D11E30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10CDE">
        <w:rPr>
          <w:rFonts w:ascii="Times New Roman" w:hAnsi="Times New Roman"/>
          <w:b/>
        </w:rPr>
        <w:t xml:space="preserve"> </w:t>
      </w:r>
      <w:r w:rsidRPr="00410CDE">
        <w:rPr>
          <w:rFonts w:ascii="Times New Roman" w:hAnsi="Times New Roman"/>
          <w:b/>
          <w:color w:val="FF0000"/>
        </w:rPr>
        <w:t xml:space="preserve">ххх ххх </w:t>
      </w:r>
      <w:r w:rsidRPr="00410CDE">
        <w:rPr>
          <w:rFonts w:ascii="Times New Roman" w:hAnsi="Times New Roman"/>
          <w:b/>
        </w:rPr>
        <w:t>(</w:t>
      </w:r>
      <w:r w:rsidRPr="00410CDE">
        <w:rPr>
          <w:rFonts w:ascii="Times New Roman" w:hAnsi="Times New Roman"/>
          <w:b/>
          <w:color w:val="FF0000"/>
        </w:rPr>
        <w:t>сумма</w:t>
      </w:r>
      <w:r w:rsidRPr="00410CDE">
        <w:rPr>
          <w:rFonts w:ascii="Times New Roman" w:hAnsi="Times New Roman"/>
          <w:b/>
        </w:rPr>
        <w:t xml:space="preserve"> </w:t>
      </w:r>
      <w:r w:rsidRPr="00410CDE">
        <w:rPr>
          <w:rFonts w:ascii="Times New Roman" w:hAnsi="Times New Roman"/>
          <w:b/>
          <w:color w:val="FF0000"/>
        </w:rPr>
        <w:t>прописью</w:t>
      </w:r>
      <w:r w:rsidRPr="00410CDE">
        <w:rPr>
          <w:rFonts w:ascii="Times New Roman" w:hAnsi="Times New Roman"/>
          <w:b/>
        </w:rPr>
        <w:t>) тенге, без учета НДС</w:t>
      </w:r>
    </w:p>
    <w:p w14:paraId="1E8AC81C" w14:textId="10514461" w:rsidR="005A7981" w:rsidRPr="00410CDE" w:rsidRDefault="00D2786B" w:rsidP="005A798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2786B">
        <w:rPr>
          <w:rFonts w:ascii="Times New Roman" w:hAnsi="Times New Roman"/>
          <w:b/>
          <w:color w:val="FF0000"/>
        </w:rPr>
        <w:t xml:space="preserve"> </w:t>
      </w:r>
      <w:r w:rsidRPr="00410CDE">
        <w:rPr>
          <w:rFonts w:ascii="Times New Roman" w:hAnsi="Times New Roman"/>
          <w:b/>
          <w:color w:val="FF0000"/>
        </w:rPr>
        <w:t xml:space="preserve">ххх ххх </w:t>
      </w:r>
      <w:r w:rsidRPr="00410CDE">
        <w:rPr>
          <w:rFonts w:ascii="Times New Roman" w:hAnsi="Times New Roman"/>
          <w:b/>
        </w:rPr>
        <w:t>(</w:t>
      </w:r>
      <w:r w:rsidRPr="00410CDE">
        <w:rPr>
          <w:rFonts w:ascii="Times New Roman" w:hAnsi="Times New Roman"/>
          <w:b/>
          <w:color w:val="FF0000"/>
        </w:rPr>
        <w:t>сумма</w:t>
      </w:r>
      <w:r w:rsidRPr="00410CDE">
        <w:rPr>
          <w:rFonts w:ascii="Times New Roman" w:hAnsi="Times New Roman"/>
          <w:b/>
        </w:rPr>
        <w:t xml:space="preserve"> </w:t>
      </w:r>
      <w:r w:rsidRPr="00410CDE">
        <w:rPr>
          <w:rFonts w:ascii="Times New Roman" w:hAnsi="Times New Roman"/>
          <w:b/>
          <w:color w:val="FF0000"/>
        </w:rPr>
        <w:t>прописью</w:t>
      </w:r>
      <w:r w:rsidRPr="00410CDE">
        <w:rPr>
          <w:rFonts w:ascii="Times New Roman" w:hAnsi="Times New Roman"/>
          <w:b/>
        </w:rPr>
        <w:t xml:space="preserve">) тенге, </w:t>
      </w:r>
      <w:r>
        <w:rPr>
          <w:rFonts w:ascii="Times New Roman" w:hAnsi="Times New Roman"/>
          <w:b/>
        </w:rPr>
        <w:t>с учетом</w:t>
      </w:r>
      <w:r w:rsidRPr="00410CDE">
        <w:rPr>
          <w:rFonts w:ascii="Times New Roman" w:hAnsi="Times New Roman"/>
          <w:b/>
        </w:rPr>
        <w:t xml:space="preserve"> НДС</w:t>
      </w:r>
      <w:r w:rsidR="005A7981" w:rsidRPr="00410CDE">
        <w:rPr>
          <w:rFonts w:ascii="Times New Roman" w:hAnsi="Times New Roman"/>
          <w:b/>
        </w:rPr>
        <w:t>.</w:t>
      </w:r>
    </w:p>
    <w:p w14:paraId="4D2B960A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C27DC7F" w14:textId="77777777" w:rsidR="005A7981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10CDE">
        <w:rPr>
          <w:rFonts w:ascii="Times New Roman" w:hAnsi="Times New Roman"/>
          <w:b/>
        </w:rPr>
        <w:t>Общая стоимость Услуги в месяц состоят из следующих расходов потенциального поставщика (указать детально):</w:t>
      </w:r>
    </w:p>
    <w:p w14:paraId="4042A5F7" w14:textId="77777777" w:rsidR="005A7981" w:rsidRPr="00B62558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507CCEC1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14AD69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</w:p>
    <w:p w14:paraId="374D732E" w14:textId="28606D3C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0CDE">
        <w:rPr>
          <w:rFonts w:ascii="Times New Roman" w:hAnsi="Times New Roman"/>
          <w:b/>
          <w:u w:val="single"/>
        </w:rPr>
        <w:t>Условия оплаты:</w:t>
      </w:r>
      <w:r w:rsidR="00D2786B">
        <w:rPr>
          <w:rFonts w:ascii="Times New Roman" w:hAnsi="Times New Roman"/>
          <w:b/>
          <w:u w:val="single"/>
        </w:rPr>
        <w:t xml:space="preserve"> постоплата в т</w:t>
      </w:r>
      <w:r w:rsidR="00366E44">
        <w:rPr>
          <w:rFonts w:ascii="Times New Roman" w:hAnsi="Times New Roman"/>
          <w:b/>
          <w:u w:val="single"/>
        </w:rPr>
        <w:t>е</w:t>
      </w:r>
      <w:r w:rsidR="00D2786B">
        <w:rPr>
          <w:rFonts w:ascii="Times New Roman" w:hAnsi="Times New Roman"/>
          <w:b/>
          <w:u w:val="single"/>
        </w:rPr>
        <w:t>чении 30 календарных дней с даты подписания сторонами акта выполненных работ</w:t>
      </w:r>
      <w:r w:rsidRPr="00410CDE">
        <w:rPr>
          <w:rFonts w:ascii="Times New Roman" w:hAnsi="Times New Roman"/>
        </w:rPr>
        <w:t>.</w:t>
      </w:r>
    </w:p>
    <w:p w14:paraId="314883FA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5FBE69C" w14:textId="626BE289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0CDE">
        <w:rPr>
          <w:rFonts w:ascii="Times New Roman" w:hAnsi="Times New Roman"/>
          <w:b/>
          <w:u w:val="single"/>
        </w:rPr>
        <w:t>Срок выполнения:</w:t>
      </w:r>
      <w:r w:rsidRPr="00410CDE">
        <w:rPr>
          <w:rFonts w:ascii="Times New Roman" w:hAnsi="Times New Roman"/>
        </w:rPr>
        <w:t xml:space="preserve"> </w:t>
      </w:r>
      <w:r w:rsidR="00D11E30">
        <w:rPr>
          <w:rFonts w:ascii="Times New Roman" w:hAnsi="Times New Roman"/>
        </w:rPr>
        <w:t>в течении 12 календарных месяцев</w:t>
      </w:r>
      <w:r w:rsidRPr="00410CDE">
        <w:rPr>
          <w:rFonts w:ascii="Times New Roman" w:hAnsi="Times New Roman"/>
        </w:rPr>
        <w:t xml:space="preserve">. </w:t>
      </w:r>
    </w:p>
    <w:p w14:paraId="6BCAD1E0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EE26B18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0CDE">
        <w:rPr>
          <w:rFonts w:ascii="Times New Roman" w:hAnsi="Times New Roman"/>
        </w:rPr>
        <w:t>Настоящим, ______ «</w:t>
      </w:r>
      <w:r w:rsidRPr="00410CDE">
        <w:rPr>
          <w:rFonts w:ascii="Times New Roman" w:hAnsi="Times New Roman"/>
          <w:color w:val="FF0000"/>
        </w:rPr>
        <w:t>ХХХ</w:t>
      </w:r>
      <w:r w:rsidRPr="00410CDE">
        <w:rPr>
          <w:rFonts w:ascii="Times New Roman" w:hAnsi="Times New Roman"/>
        </w:rPr>
        <w:t>» подтверждает наличие всех разрешительных документов для выполнения работ/оказания услуг согласно действующего законодательства Республики Казахстан, также обязуемся соблюдать правила техники безопасности при оказании услуг на Объекте.</w:t>
      </w:r>
    </w:p>
    <w:p w14:paraId="2F336723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2088760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10CDE">
        <w:rPr>
          <w:rFonts w:ascii="Times New Roman" w:hAnsi="Times New Roman"/>
          <w:b/>
        </w:rPr>
        <w:t>С уважением,</w:t>
      </w:r>
    </w:p>
    <w:p w14:paraId="7C3E49A9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C9CC5C9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10CDE">
        <w:rPr>
          <w:rFonts w:ascii="Times New Roman" w:hAnsi="Times New Roman"/>
          <w:b/>
        </w:rPr>
        <w:t>Директор ___ «</w:t>
      </w:r>
      <w:r w:rsidRPr="00410CDE">
        <w:rPr>
          <w:rFonts w:ascii="Times New Roman" w:hAnsi="Times New Roman"/>
          <w:b/>
          <w:color w:val="FF0000"/>
        </w:rPr>
        <w:t>ХХХ</w:t>
      </w:r>
      <w:r w:rsidRPr="00410CDE">
        <w:rPr>
          <w:rFonts w:ascii="Times New Roman" w:hAnsi="Times New Roman"/>
          <w:b/>
        </w:rPr>
        <w:t xml:space="preserve">» _______________ </w:t>
      </w:r>
      <w:r w:rsidRPr="00410CDE">
        <w:rPr>
          <w:rFonts w:ascii="Times New Roman" w:hAnsi="Times New Roman"/>
          <w:b/>
          <w:color w:val="FF0000"/>
        </w:rPr>
        <w:t>Ф.И.О.</w:t>
      </w:r>
    </w:p>
    <w:p w14:paraId="255CB7B7" w14:textId="77777777" w:rsidR="005A7981" w:rsidRPr="00410CDE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10CDE">
        <w:rPr>
          <w:rFonts w:ascii="Times New Roman" w:hAnsi="Times New Roman"/>
          <w:b/>
        </w:rPr>
        <w:t xml:space="preserve">                                         подпись, печать</w:t>
      </w:r>
    </w:p>
    <w:p w14:paraId="7100BF85" w14:textId="77777777" w:rsidR="005A7981" w:rsidRPr="00F021FC" w:rsidRDefault="005A7981" w:rsidP="005A798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44C03B91" w14:textId="77777777" w:rsidR="005A7981" w:rsidRPr="00F021FC" w:rsidRDefault="005A7981" w:rsidP="005A7981">
      <w:pPr>
        <w:pStyle w:val="NoSpacing"/>
        <w:rPr>
          <w:rFonts w:ascii="Times New Roman" w:hAnsi="Times New Roman"/>
          <w:i/>
          <w:sz w:val="28"/>
          <w:szCs w:val="28"/>
          <w:lang w:val="kk-KZ"/>
        </w:rPr>
      </w:pPr>
    </w:p>
    <w:p w14:paraId="1DB9F308" w14:textId="77777777" w:rsidR="005A7981" w:rsidRPr="00F021FC" w:rsidRDefault="005A7981" w:rsidP="005A7981">
      <w:pPr>
        <w:rPr>
          <w:rFonts w:ascii="Times New Roman" w:eastAsia="Times New Roman" w:hAnsi="Times New Roman"/>
          <w:b/>
          <w:bCs/>
          <w:iCs/>
          <w:sz w:val="26"/>
          <w:szCs w:val="26"/>
        </w:rPr>
      </w:pPr>
      <w:r w:rsidRPr="00F021FC">
        <w:rPr>
          <w:rFonts w:ascii="Times New Roman" w:eastAsia="Times New Roman" w:hAnsi="Times New Roman"/>
          <w:b/>
          <w:bCs/>
          <w:iCs/>
          <w:sz w:val="26"/>
          <w:szCs w:val="26"/>
        </w:rPr>
        <w:br w:type="page"/>
      </w:r>
    </w:p>
    <w:p w14:paraId="7072C391" w14:textId="77777777" w:rsidR="005A7981" w:rsidRPr="00F021FC" w:rsidRDefault="005A7981" w:rsidP="005A7981">
      <w:pPr>
        <w:spacing w:after="0" w:line="240" w:lineRule="auto"/>
        <w:jc w:val="center"/>
        <w:rPr>
          <w:rFonts w:ascii="Times New Roman" w:hAnsi="Times New Roman"/>
          <w:b/>
        </w:rPr>
      </w:pPr>
      <w:r w:rsidRPr="00F021FC">
        <w:rPr>
          <w:rFonts w:ascii="Times New Roman" w:hAnsi="Times New Roman"/>
          <w:b/>
        </w:rPr>
        <w:lastRenderedPageBreak/>
        <w:t xml:space="preserve">Анкета участника </w:t>
      </w:r>
    </w:p>
    <w:p w14:paraId="7DC58092" w14:textId="77777777" w:rsidR="005A7981" w:rsidRPr="00F021FC" w:rsidRDefault="005A7981" w:rsidP="005A7981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F021FC">
        <w:rPr>
          <w:rFonts w:ascii="Times New Roman" w:hAnsi="Times New Roman"/>
          <w:b/>
          <w:color w:val="FF0000"/>
        </w:rPr>
        <w:t xml:space="preserve">(требуется заполнение и предоставление </w:t>
      </w:r>
      <w:r w:rsidRPr="000A451A">
        <w:rPr>
          <w:rFonts w:ascii="Times New Roman" w:hAnsi="Times New Roman"/>
          <w:b/>
          <w:color w:val="FF0000"/>
          <w:highlight w:val="lightGray"/>
        </w:rPr>
        <w:t>по каждому Лоту отдельно</w:t>
      </w:r>
      <w:r w:rsidRPr="00F021FC">
        <w:rPr>
          <w:rFonts w:ascii="Times New Roman" w:hAnsi="Times New Roman"/>
          <w:b/>
          <w:color w:val="FF0000"/>
        </w:rPr>
        <w:t>)</w:t>
      </w:r>
    </w:p>
    <w:p w14:paraId="1CE24B5D" w14:textId="77777777" w:rsidR="005A7981" w:rsidRPr="00F021FC" w:rsidRDefault="005A7981" w:rsidP="005A798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071FF09" w14:textId="77777777" w:rsidR="005A7981" w:rsidRPr="00F021FC" w:rsidRDefault="005A7981" w:rsidP="005A7981">
      <w:pPr>
        <w:spacing w:after="0" w:line="240" w:lineRule="auto"/>
        <w:jc w:val="center"/>
        <w:rPr>
          <w:rFonts w:ascii="Times New Roman" w:hAnsi="Times New Roman"/>
          <w:b/>
        </w:rPr>
      </w:pPr>
      <w:r w:rsidRPr="00F021FC">
        <w:rPr>
          <w:rFonts w:ascii="Times New Roman" w:hAnsi="Times New Roman"/>
          <w:b/>
        </w:rPr>
        <w:t>Наличие материально - технической базы для выполнения договорных обязательств</w:t>
      </w:r>
    </w:p>
    <w:p w14:paraId="2051C45A" w14:textId="77777777" w:rsidR="005A7981" w:rsidRPr="00F021FC" w:rsidRDefault="005A7981" w:rsidP="005A798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32" w:type="dxa"/>
        <w:tblInd w:w="-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1914"/>
        <w:gridCol w:w="2111"/>
        <w:gridCol w:w="1980"/>
        <w:gridCol w:w="1758"/>
      </w:tblGrid>
      <w:tr w:rsidR="005A7981" w:rsidRPr="00F021FC" w14:paraId="6C1DCC5F" w14:textId="77777777" w:rsidTr="00891CE4">
        <w:trPr>
          <w:trHeight w:val="672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6807E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 xml:space="preserve">Наименование техники/оборудования 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C4CC5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Марка/модель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0A18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 xml:space="preserve">Производитель, год выпуска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FD1B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CC19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Собственное/арендованное</w:t>
            </w:r>
          </w:p>
        </w:tc>
      </w:tr>
      <w:tr w:rsidR="005A7981" w:rsidRPr="00F021FC" w14:paraId="6F553B01" w14:textId="77777777" w:rsidTr="00891CE4">
        <w:trPr>
          <w:trHeight w:val="2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64AED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54E07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EF138B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CDB3C2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5E169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5</w:t>
            </w:r>
          </w:p>
        </w:tc>
      </w:tr>
      <w:tr w:rsidR="005A7981" w:rsidRPr="00F021FC" w14:paraId="7ED2602A" w14:textId="77777777" w:rsidTr="00891CE4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5889B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1663DF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023961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601022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57D6A6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</w:tr>
    </w:tbl>
    <w:p w14:paraId="67C01E7F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  <w:b/>
        </w:rPr>
      </w:pPr>
    </w:p>
    <w:p w14:paraId="505EECFD" w14:textId="77777777" w:rsidR="005A7981" w:rsidRPr="00F021FC" w:rsidRDefault="005A7981" w:rsidP="005A7981">
      <w:pPr>
        <w:spacing w:after="0" w:line="240" w:lineRule="auto"/>
        <w:jc w:val="center"/>
        <w:rPr>
          <w:rFonts w:ascii="Times New Roman" w:hAnsi="Times New Roman"/>
          <w:b/>
        </w:rPr>
      </w:pPr>
      <w:r w:rsidRPr="00F021FC">
        <w:rPr>
          <w:rFonts w:ascii="Times New Roman" w:hAnsi="Times New Roman"/>
          <w:b/>
        </w:rPr>
        <w:t>Наличие опыта работы (требуется предоставление портфолио компании)</w:t>
      </w:r>
    </w:p>
    <w:p w14:paraId="64B6939A" w14:textId="77777777" w:rsidR="005A7981" w:rsidRPr="00F021FC" w:rsidRDefault="005A7981" w:rsidP="005A798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32" w:type="dxa"/>
        <w:tblInd w:w="-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1914"/>
        <w:gridCol w:w="2111"/>
        <w:gridCol w:w="1980"/>
        <w:gridCol w:w="1758"/>
      </w:tblGrid>
      <w:tr w:rsidR="005A7981" w:rsidRPr="00F021FC" w14:paraId="10AC6B01" w14:textId="77777777" w:rsidTr="00891CE4">
        <w:trPr>
          <w:trHeight w:val="672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97826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 xml:space="preserve">Наименование проекта 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9337A6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Наименование Заказчика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C016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Год выполнения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7CB3A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 xml:space="preserve">Статус 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7BF7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5A7981" w:rsidRPr="00F021FC" w14:paraId="7A6D1D4E" w14:textId="77777777" w:rsidTr="00891CE4">
        <w:trPr>
          <w:trHeight w:val="2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91C8A6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CB667E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7AF9C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8EA96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9C3A15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5</w:t>
            </w:r>
          </w:p>
        </w:tc>
      </w:tr>
      <w:tr w:rsidR="005A7981" w:rsidRPr="00F021FC" w14:paraId="37DBCF84" w14:textId="77777777" w:rsidTr="00891CE4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0A25E8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D16C3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F1CBD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E8010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C3B3F6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</w:tr>
    </w:tbl>
    <w:p w14:paraId="06B4CB0E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  <w:b/>
        </w:rPr>
      </w:pPr>
    </w:p>
    <w:p w14:paraId="60DE923B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  <w:b/>
        </w:rPr>
      </w:pPr>
    </w:p>
    <w:p w14:paraId="559CB979" w14:textId="77777777" w:rsidR="005A7981" w:rsidRPr="00F021FC" w:rsidRDefault="005A7981" w:rsidP="005A7981">
      <w:pPr>
        <w:spacing w:after="0" w:line="240" w:lineRule="auto"/>
        <w:jc w:val="center"/>
        <w:rPr>
          <w:rFonts w:ascii="Times New Roman" w:hAnsi="Times New Roman"/>
          <w:b/>
        </w:rPr>
      </w:pPr>
      <w:r w:rsidRPr="00F021FC">
        <w:rPr>
          <w:rFonts w:ascii="Times New Roman" w:hAnsi="Times New Roman"/>
          <w:b/>
        </w:rPr>
        <w:t xml:space="preserve">Сведения о деятельности </w:t>
      </w:r>
    </w:p>
    <w:p w14:paraId="78844134" w14:textId="77777777" w:rsidR="005A7981" w:rsidRPr="00F021FC" w:rsidRDefault="005A7981" w:rsidP="005A7981">
      <w:pPr>
        <w:spacing w:after="0" w:line="240" w:lineRule="auto"/>
        <w:jc w:val="both"/>
        <w:rPr>
          <w:rFonts w:ascii="Times New Roman" w:hAnsi="Times New Roman"/>
        </w:rPr>
      </w:pPr>
      <w:r w:rsidRPr="00F021FC">
        <w:rPr>
          <w:rFonts w:ascii="Times New Roman" w:hAnsi="Times New Roman"/>
        </w:rPr>
        <w:t xml:space="preserve">Сведения о лицензировании (в случаях, когда деятельность контрагента   подлежит обязательному лицензированию), наличие Свидетельства о допуске к определенному виду (видам) работ </w:t>
      </w:r>
    </w:p>
    <w:p w14:paraId="04C65776" w14:textId="77777777" w:rsidR="005A7981" w:rsidRPr="00F021FC" w:rsidRDefault="005A7981" w:rsidP="005A7981">
      <w:pPr>
        <w:spacing w:after="0" w:line="240" w:lineRule="auto"/>
        <w:ind w:left="709" w:hanging="709"/>
        <w:jc w:val="center"/>
        <w:rPr>
          <w:rFonts w:ascii="Times New Roman" w:hAnsi="Times New Roman"/>
        </w:rPr>
      </w:pPr>
    </w:p>
    <w:tbl>
      <w:tblPr>
        <w:tblW w:w="10032" w:type="dxa"/>
        <w:tblInd w:w="-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1914"/>
        <w:gridCol w:w="2111"/>
        <w:gridCol w:w="1980"/>
        <w:gridCol w:w="1758"/>
      </w:tblGrid>
      <w:tr w:rsidR="005A7981" w:rsidRPr="00F021FC" w14:paraId="18AC1306" w14:textId="77777777" w:rsidTr="00891CE4">
        <w:trPr>
          <w:trHeight w:val="672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160F2D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 xml:space="preserve">Наименование видов деятельности 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10BDD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№ лицензии, свидетельства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0E0F1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Дата выдачи лицензии, свидетельства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27E93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Кем выдана лицензия, свидетельство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BEC584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Срок действия лицензии, свидетельства</w:t>
            </w:r>
          </w:p>
        </w:tc>
      </w:tr>
      <w:tr w:rsidR="005A7981" w:rsidRPr="00F021FC" w14:paraId="4B01AC94" w14:textId="77777777" w:rsidTr="00891CE4">
        <w:trPr>
          <w:trHeight w:val="2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629E41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5DEB9F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4FB98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D4BEF9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F3E9B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5</w:t>
            </w:r>
          </w:p>
        </w:tc>
      </w:tr>
      <w:tr w:rsidR="005A7981" w:rsidRPr="00F021FC" w14:paraId="6FE89BF3" w14:textId="77777777" w:rsidTr="00891CE4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4695AA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863D1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4A003A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F7667E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3DD2A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</w:tr>
    </w:tbl>
    <w:p w14:paraId="49B3B7AE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  <w:b/>
        </w:rPr>
      </w:pPr>
    </w:p>
    <w:p w14:paraId="0E9A788A" w14:textId="77777777" w:rsidR="005A7981" w:rsidRPr="00F021FC" w:rsidRDefault="005A7981" w:rsidP="005A798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70EEFF1" w14:textId="5A69DA2D" w:rsidR="005A7981" w:rsidRPr="00F021FC" w:rsidRDefault="005A7981" w:rsidP="005A7981">
      <w:pPr>
        <w:spacing w:after="0" w:line="240" w:lineRule="auto"/>
        <w:jc w:val="center"/>
        <w:rPr>
          <w:rFonts w:ascii="Times New Roman" w:hAnsi="Times New Roman"/>
          <w:b/>
        </w:rPr>
      </w:pPr>
      <w:r w:rsidRPr="00F021FC">
        <w:rPr>
          <w:rFonts w:ascii="Times New Roman" w:hAnsi="Times New Roman"/>
          <w:b/>
        </w:rPr>
        <w:t>Сведения о судебных разбирательствах (</w:t>
      </w:r>
      <w:r w:rsidRPr="00F021FC">
        <w:rPr>
          <w:rFonts w:ascii="Times New Roman" w:hAnsi="Times New Roman"/>
          <w:spacing w:val="-1"/>
        </w:rPr>
        <w:t>20</w:t>
      </w:r>
      <w:r>
        <w:rPr>
          <w:rFonts w:ascii="Times New Roman" w:hAnsi="Times New Roman"/>
          <w:spacing w:val="-1"/>
        </w:rPr>
        <w:t>2</w:t>
      </w:r>
      <w:r w:rsidR="00366E44">
        <w:rPr>
          <w:rFonts w:ascii="Times New Roman" w:hAnsi="Times New Roman"/>
          <w:spacing w:val="-1"/>
        </w:rPr>
        <w:t>2</w:t>
      </w:r>
      <w:r w:rsidRPr="00F021FC">
        <w:rPr>
          <w:rFonts w:ascii="Times New Roman" w:hAnsi="Times New Roman"/>
          <w:spacing w:val="-1"/>
        </w:rPr>
        <w:t>-202</w:t>
      </w:r>
      <w:r w:rsidR="00366E44">
        <w:rPr>
          <w:rFonts w:ascii="Times New Roman" w:hAnsi="Times New Roman"/>
          <w:spacing w:val="-1"/>
        </w:rPr>
        <w:t>4</w:t>
      </w:r>
      <w:r w:rsidRPr="00F021FC">
        <w:rPr>
          <w:rFonts w:ascii="Times New Roman" w:hAnsi="Times New Roman"/>
          <w:spacing w:val="-1"/>
        </w:rPr>
        <w:t xml:space="preserve"> г.)</w:t>
      </w:r>
    </w:p>
    <w:p w14:paraId="7317D806" w14:textId="77777777" w:rsidR="005A7981" w:rsidRPr="00F021FC" w:rsidRDefault="005A7981" w:rsidP="005A7981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624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6"/>
        <w:gridCol w:w="2008"/>
        <w:gridCol w:w="2220"/>
        <w:gridCol w:w="2161"/>
        <w:gridCol w:w="2039"/>
      </w:tblGrid>
      <w:tr w:rsidR="005A7981" w:rsidRPr="00F021FC" w14:paraId="1797F854" w14:textId="77777777" w:rsidTr="00891CE4">
        <w:trPr>
          <w:trHeight w:val="682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C75876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Год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99917E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Наименование участников (контрагента)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6F5489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Основание для иска, предмет спора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0AC35E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Сумма иска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F5BE72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Решение в пользу или против участника</w:t>
            </w:r>
          </w:p>
        </w:tc>
      </w:tr>
      <w:tr w:rsidR="005A7981" w:rsidRPr="00F021FC" w14:paraId="4C4CFBD1" w14:textId="77777777" w:rsidTr="00891CE4">
        <w:trPr>
          <w:trHeight w:val="232"/>
        </w:trPr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1E6AFC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1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B0F6C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2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8BA62F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3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32DF7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4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75538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5</w:t>
            </w:r>
          </w:p>
        </w:tc>
      </w:tr>
      <w:tr w:rsidR="005A7981" w:rsidRPr="00F021FC" w14:paraId="01D9FAF0" w14:textId="77777777" w:rsidTr="00891CE4">
        <w:trPr>
          <w:trHeight w:val="30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655CCA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A57F63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4AFCF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A996E8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EFBAD" w14:textId="77777777" w:rsidR="005A7981" w:rsidRPr="00F021FC" w:rsidRDefault="005A7981" w:rsidP="00891C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  <w:r w:rsidRPr="00F021FC">
              <w:rPr>
                <w:rFonts w:ascii="Times New Roman" w:hAnsi="Times New Roman"/>
              </w:rPr>
              <w:t> </w:t>
            </w:r>
          </w:p>
        </w:tc>
      </w:tr>
    </w:tbl>
    <w:p w14:paraId="227C698F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  <w:b/>
        </w:rPr>
      </w:pPr>
    </w:p>
    <w:p w14:paraId="19EA586A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  <w:b/>
        </w:rPr>
      </w:pPr>
    </w:p>
    <w:p w14:paraId="4E4E8D3C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  <w:b/>
        </w:rPr>
      </w:pPr>
      <w:r w:rsidRPr="00F021FC">
        <w:rPr>
          <w:rFonts w:ascii="Times New Roman" w:hAnsi="Times New Roman"/>
          <w:b/>
        </w:rPr>
        <w:t>Мы, нижеподписавшиеся, заверяем правильность всех данных, указанных в анкете.</w:t>
      </w:r>
    </w:p>
    <w:p w14:paraId="368D0F83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</w:rPr>
      </w:pPr>
    </w:p>
    <w:p w14:paraId="5C98F0D3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</w:rPr>
      </w:pPr>
      <w:r w:rsidRPr="00F021FC">
        <w:rPr>
          <w:rFonts w:ascii="Times New Roman" w:hAnsi="Times New Roman"/>
        </w:rPr>
        <w:t>Руководитель</w:t>
      </w:r>
      <w:r w:rsidRPr="00F021FC">
        <w:rPr>
          <w:rFonts w:ascii="Times New Roman" w:hAnsi="Times New Roman"/>
        </w:rPr>
        <w:tab/>
      </w:r>
      <w:r w:rsidRPr="00F021FC">
        <w:rPr>
          <w:rFonts w:ascii="Times New Roman" w:hAnsi="Times New Roman"/>
        </w:rPr>
        <w:tab/>
      </w:r>
      <w:r w:rsidRPr="00F021FC">
        <w:rPr>
          <w:rFonts w:ascii="Times New Roman" w:hAnsi="Times New Roman"/>
        </w:rPr>
        <w:tab/>
        <w:t xml:space="preserve">___________________        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  <w:r w:rsidRPr="00F021FC">
        <w:rPr>
          <w:rFonts w:ascii="Times New Roman" w:hAnsi="Times New Roman"/>
        </w:rPr>
        <w:t> </w:t>
      </w:r>
    </w:p>
    <w:p w14:paraId="725BBF7E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  <w:vertAlign w:val="superscript"/>
        </w:rPr>
      </w:pPr>
      <w:r w:rsidRPr="00F021FC">
        <w:rPr>
          <w:rFonts w:ascii="Times New Roman" w:hAnsi="Times New Roman"/>
          <w:vertAlign w:val="superscript"/>
        </w:rPr>
        <w:t xml:space="preserve">                                                                              </w:t>
      </w:r>
      <w:r w:rsidRPr="00F021FC">
        <w:rPr>
          <w:rFonts w:ascii="Times New Roman" w:hAnsi="Times New Roman"/>
          <w:vertAlign w:val="superscript"/>
        </w:rPr>
        <w:tab/>
      </w:r>
      <w:r w:rsidRPr="00F021FC">
        <w:rPr>
          <w:rFonts w:ascii="Times New Roman" w:hAnsi="Times New Roman"/>
          <w:vertAlign w:val="superscript"/>
        </w:rPr>
        <w:tab/>
        <w:t xml:space="preserve">   (подпись)                                                             (Ф.И.О.)</w:t>
      </w:r>
    </w:p>
    <w:p w14:paraId="44CE33BE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</w:rPr>
      </w:pPr>
    </w:p>
    <w:p w14:paraId="35A3DA50" w14:textId="77777777" w:rsidR="005A7981" w:rsidRPr="00F021FC" w:rsidRDefault="005A7981" w:rsidP="005A7981">
      <w:pPr>
        <w:spacing w:after="0" w:line="240" w:lineRule="auto"/>
        <w:rPr>
          <w:rFonts w:ascii="Times New Roman" w:hAnsi="Times New Roman"/>
        </w:rPr>
      </w:pPr>
      <w:r w:rsidRPr="00F021FC">
        <w:rPr>
          <w:rFonts w:ascii="Times New Roman" w:hAnsi="Times New Roman"/>
        </w:rPr>
        <w:t>Дата заполнения «_____» _________________ 20___ г.</w:t>
      </w:r>
    </w:p>
    <w:p w14:paraId="416F179F" w14:textId="01731D6B" w:rsidR="00002F86" w:rsidRDefault="00002F86"/>
    <w:sectPr w:rsidR="00002F86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6528" w14:textId="77777777" w:rsidR="0053795C" w:rsidRDefault="0053795C" w:rsidP="0081783B">
      <w:pPr>
        <w:spacing w:after="0" w:line="240" w:lineRule="auto"/>
      </w:pPr>
      <w:r>
        <w:separator/>
      </w:r>
    </w:p>
  </w:endnote>
  <w:endnote w:type="continuationSeparator" w:id="0">
    <w:p w14:paraId="2E31E9CF" w14:textId="77777777" w:rsidR="0053795C" w:rsidRDefault="0053795C" w:rsidP="0081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3FE8" w14:textId="77777777" w:rsidR="0053795C" w:rsidRDefault="0053795C" w:rsidP="0081783B">
      <w:pPr>
        <w:spacing w:after="0" w:line="240" w:lineRule="auto"/>
      </w:pPr>
      <w:r>
        <w:separator/>
      </w:r>
    </w:p>
  </w:footnote>
  <w:footnote w:type="continuationSeparator" w:id="0">
    <w:p w14:paraId="016EBB66" w14:textId="77777777" w:rsidR="0053795C" w:rsidRDefault="0053795C" w:rsidP="0081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FAE1" w14:textId="4FF28802" w:rsidR="0081783B" w:rsidRDefault="00817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4A8B" w14:textId="76E52612" w:rsidR="0081783B" w:rsidRDefault="00817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7218" w14:textId="604CA1B9" w:rsidR="0081783B" w:rsidRDefault="00817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DBB"/>
    <w:multiLevelType w:val="hybridMultilevel"/>
    <w:tmpl w:val="997C9F1A"/>
    <w:lvl w:ilvl="0" w:tplc="0A5CE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66B"/>
    <w:multiLevelType w:val="hybridMultilevel"/>
    <w:tmpl w:val="7504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500B"/>
    <w:multiLevelType w:val="multilevel"/>
    <w:tmpl w:val="09185CE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1DBF594A"/>
    <w:multiLevelType w:val="multilevel"/>
    <w:tmpl w:val="404C08DC"/>
    <w:lvl w:ilvl="0">
      <w:start w:val="1"/>
      <w:numFmt w:val="decimal"/>
      <w:lvlText w:val="%1."/>
      <w:lvlJc w:val="left"/>
      <w:pPr>
        <w:ind w:left="644" w:hanging="644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hint="default"/>
      </w:rPr>
    </w:lvl>
  </w:abstractNum>
  <w:abstractNum w:abstractNumId="4" w15:restartNumberingAfterBreak="0">
    <w:nsid w:val="202610A3"/>
    <w:multiLevelType w:val="hybridMultilevel"/>
    <w:tmpl w:val="FE245DD4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F30B10"/>
    <w:multiLevelType w:val="multilevel"/>
    <w:tmpl w:val="F2FA18E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311D534A"/>
    <w:multiLevelType w:val="hybridMultilevel"/>
    <w:tmpl w:val="19484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BC5499"/>
    <w:multiLevelType w:val="hybridMultilevel"/>
    <w:tmpl w:val="85929B3A"/>
    <w:lvl w:ilvl="0" w:tplc="769A7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62261F"/>
    <w:multiLevelType w:val="hybridMultilevel"/>
    <w:tmpl w:val="3822FD10"/>
    <w:lvl w:ilvl="0" w:tplc="0A5CE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72EDA"/>
    <w:multiLevelType w:val="hybridMultilevel"/>
    <w:tmpl w:val="2044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E0251"/>
    <w:multiLevelType w:val="hybridMultilevel"/>
    <w:tmpl w:val="F296205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F8463E"/>
    <w:multiLevelType w:val="hybridMultilevel"/>
    <w:tmpl w:val="13D6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C59F2"/>
    <w:multiLevelType w:val="hybridMultilevel"/>
    <w:tmpl w:val="D466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C734A"/>
    <w:multiLevelType w:val="hybridMultilevel"/>
    <w:tmpl w:val="60B09C34"/>
    <w:lvl w:ilvl="0" w:tplc="726AD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42603"/>
    <w:multiLevelType w:val="hybridMultilevel"/>
    <w:tmpl w:val="09845B72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3A40F2"/>
    <w:multiLevelType w:val="hybridMultilevel"/>
    <w:tmpl w:val="8EEC9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F73CF"/>
    <w:multiLevelType w:val="multilevel"/>
    <w:tmpl w:val="09185CE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69ED7D0A"/>
    <w:multiLevelType w:val="multilevel"/>
    <w:tmpl w:val="F2FA18E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F99223E"/>
    <w:multiLevelType w:val="multilevel"/>
    <w:tmpl w:val="09185CE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730E2A18"/>
    <w:multiLevelType w:val="hybridMultilevel"/>
    <w:tmpl w:val="46208D4E"/>
    <w:lvl w:ilvl="0" w:tplc="0A5CE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7216">
    <w:abstractNumId w:val="15"/>
  </w:num>
  <w:num w:numId="2" w16cid:durableId="483473984">
    <w:abstractNumId w:val="8"/>
  </w:num>
  <w:num w:numId="3" w16cid:durableId="1384670498">
    <w:abstractNumId w:val="0"/>
  </w:num>
  <w:num w:numId="4" w16cid:durableId="39863019">
    <w:abstractNumId w:val="13"/>
  </w:num>
  <w:num w:numId="5" w16cid:durableId="1654019882">
    <w:abstractNumId w:val="7"/>
  </w:num>
  <w:num w:numId="6" w16cid:durableId="1976062309">
    <w:abstractNumId w:val="19"/>
  </w:num>
  <w:num w:numId="7" w16cid:durableId="1077553582">
    <w:abstractNumId w:val="3"/>
  </w:num>
  <w:num w:numId="8" w16cid:durableId="1416364475">
    <w:abstractNumId w:val="5"/>
  </w:num>
  <w:num w:numId="9" w16cid:durableId="227692955">
    <w:abstractNumId w:val="17"/>
  </w:num>
  <w:num w:numId="10" w16cid:durableId="956956741">
    <w:abstractNumId w:val="14"/>
  </w:num>
  <w:num w:numId="11" w16cid:durableId="1010838421">
    <w:abstractNumId w:val="4"/>
  </w:num>
  <w:num w:numId="12" w16cid:durableId="2116092152">
    <w:abstractNumId w:val="10"/>
  </w:num>
  <w:num w:numId="13" w16cid:durableId="1747147662">
    <w:abstractNumId w:val="12"/>
  </w:num>
  <w:num w:numId="14" w16cid:durableId="609120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2275110">
    <w:abstractNumId w:val="9"/>
  </w:num>
  <w:num w:numId="16" w16cid:durableId="6304780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1926844">
    <w:abstractNumId w:val="1"/>
  </w:num>
  <w:num w:numId="18" w16cid:durableId="49572372">
    <w:abstractNumId w:val="11"/>
  </w:num>
  <w:num w:numId="19" w16cid:durableId="20826809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10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3B"/>
    <w:rsid w:val="00002F86"/>
    <w:rsid w:val="000968C0"/>
    <w:rsid w:val="002A7609"/>
    <w:rsid w:val="00366E44"/>
    <w:rsid w:val="0043713E"/>
    <w:rsid w:val="004A6D0E"/>
    <w:rsid w:val="0053795C"/>
    <w:rsid w:val="005A7981"/>
    <w:rsid w:val="0081783B"/>
    <w:rsid w:val="00A603D4"/>
    <w:rsid w:val="00C16F44"/>
    <w:rsid w:val="00D11E30"/>
    <w:rsid w:val="00D2786B"/>
    <w:rsid w:val="00DB164A"/>
    <w:rsid w:val="00D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C23C"/>
  <w15:chartTrackingRefBased/>
  <w15:docId w15:val="{40F43800-2604-4CFB-82CD-02406DE0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3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981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3B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A7981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link w:val="NoSpacingChar"/>
    <w:uiPriority w:val="1"/>
    <w:qFormat/>
    <w:rsid w:val="005A7981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BodyTextIndent">
    <w:name w:val="Body Text Indent"/>
    <w:basedOn w:val="Normal"/>
    <w:link w:val="BodyTextIndentChar"/>
    <w:rsid w:val="005A79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A798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PageNumber">
    <w:name w:val="page number"/>
    <w:uiPriority w:val="99"/>
    <w:rsid w:val="005A7981"/>
    <w:rPr>
      <w:rFonts w:cs="Times New Roman"/>
    </w:rPr>
  </w:style>
  <w:style w:type="character" w:styleId="Hyperlink">
    <w:name w:val="Hyperlink"/>
    <w:uiPriority w:val="99"/>
    <w:unhideWhenUsed/>
    <w:rsid w:val="005A7981"/>
    <w:rPr>
      <w:color w:val="0563C1"/>
      <w:u w:val="single"/>
    </w:rPr>
  </w:style>
  <w:style w:type="character" w:customStyle="1" w:styleId="NoSpacingChar">
    <w:name w:val="No Spacing Char"/>
    <w:link w:val="NoSpacing"/>
    <w:uiPriority w:val="1"/>
    <w:locked/>
    <w:rsid w:val="005A7981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A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anna.iskakova@metro.co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Kemelbekova, Akerke</dc:creator>
  <cp:keywords/>
  <dc:description/>
  <cp:lastModifiedBy>Iskakova, Zhanna</cp:lastModifiedBy>
  <cp:revision>2</cp:revision>
  <dcterms:created xsi:type="dcterms:W3CDTF">2024-10-22T07:25:00Z</dcterms:created>
  <dcterms:modified xsi:type="dcterms:W3CDTF">2024-10-22T07:25:00Z</dcterms:modified>
</cp:coreProperties>
</file>