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9FDC" w14:textId="66B2A632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="0087644A" w:rsidRPr="00B95405">
        <w:rPr>
          <w:sz w:val="24"/>
          <w:szCs w:val="22"/>
          <w:highlight w:val="yellow"/>
        </w:rPr>
        <w:t xml:space="preserve">, </w:t>
      </w:r>
      <w:r w:rsidR="00B95405" w:rsidRPr="00B95405">
        <w:rPr>
          <w:sz w:val="24"/>
          <w:szCs w:val="22"/>
          <w:highlight w:val="yellow"/>
        </w:rPr>
        <w:t>XY</w:t>
      </w:r>
      <w:r w:rsidR="0087644A" w:rsidRPr="00B95405">
        <w:rPr>
          <w:sz w:val="24"/>
          <w:szCs w:val="22"/>
          <w:highlight w:val="yellow"/>
        </w:rPr>
        <w:t xml:space="preserve">. </w:t>
      </w:r>
      <w:r w:rsidR="00580197">
        <w:rPr>
          <w:sz w:val="24"/>
          <w:szCs w:val="22"/>
          <w:highlight w:val="yellow"/>
        </w:rPr>
        <w:t>5</w:t>
      </w:r>
      <w:r w:rsidR="00EA12BD" w:rsidRPr="00B95405">
        <w:rPr>
          <w:sz w:val="24"/>
          <w:szCs w:val="22"/>
          <w:highlight w:val="yellow"/>
        </w:rPr>
        <w:t>. 202</w:t>
      </w:r>
      <w:r w:rsidR="00847DBA" w:rsidRPr="00B95405">
        <w:rPr>
          <w:sz w:val="24"/>
          <w:szCs w:val="22"/>
          <w:highlight w:val="yellow"/>
        </w:rPr>
        <w:t>1</w:t>
      </w:r>
    </w:p>
    <w:p w14:paraId="24BCCFFC" w14:textId="51CDF60A" w:rsidR="00580197" w:rsidRDefault="00580197" w:rsidP="00580197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„Myslíme na vá</w:t>
      </w:r>
      <w:r w:rsidR="00B23B2B"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úspěch i planetu.“ </w:t>
      </w:r>
    </w:p>
    <w:p w14:paraId="44529313" w14:textId="7914EF02" w:rsidR="00B95405" w:rsidRPr="00B95405" w:rsidRDefault="00580197" w:rsidP="00580197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makro ČR představuje své udržitelné aktivity v kampani </w:t>
      </w:r>
      <w:r>
        <w:rPr>
          <w:rFonts w:ascii="Calibri" w:hAnsi="Calibri" w:cs="Calibri"/>
          <w:b/>
          <w:sz w:val="28"/>
          <w:szCs w:val="28"/>
        </w:rPr>
        <w:t>#</w:t>
      </w:r>
      <w:r>
        <w:rPr>
          <w:b/>
          <w:sz w:val="28"/>
          <w:szCs w:val="28"/>
        </w:rPr>
        <w:t xml:space="preserve">PROBUDOUCNOST </w:t>
      </w:r>
    </w:p>
    <w:p w14:paraId="4DEE2D23" w14:textId="631357CF" w:rsidR="004F5CA9" w:rsidRDefault="00AE5234" w:rsidP="004F5CA9">
      <w:pPr>
        <w:widowControl w:val="0"/>
        <w:spacing w:before="240" w:after="24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Síť </w:t>
      </w:r>
      <w:r w:rsidR="00B95405" w:rsidRPr="00B62F58">
        <w:rPr>
          <w:b/>
          <w:bCs/>
          <w:sz w:val="24"/>
          <w:szCs w:val="28"/>
        </w:rPr>
        <w:t>velkoobchodů</w:t>
      </w:r>
      <w:r w:rsidR="004F5CA9">
        <w:rPr>
          <w:b/>
          <w:bCs/>
          <w:sz w:val="24"/>
          <w:szCs w:val="28"/>
        </w:rPr>
        <w:t xml:space="preserve"> makro </w:t>
      </w:r>
      <w:r w:rsidR="00B95405" w:rsidRPr="00B62F58">
        <w:rPr>
          <w:b/>
          <w:bCs/>
          <w:sz w:val="24"/>
          <w:szCs w:val="28"/>
        </w:rPr>
        <w:t>Cash &amp; Carry ČR</w:t>
      </w:r>
      <w:r w:rsidR="004F5CA9">
        <w:rPr>
          <w:b/>
          <w:bCs/>
          <w:sz w:val="24"/>
          <w:szCs w:val="28"/>
        </w:rPr>
        <w:t xml:space="preserve"> startuje novou udržitelnou kampaň </w:t>
      </w:r>
      <w:r w:rsidR="004F5CA9" w:rsidRPr="004F5CA9">
        <w:rPr>
          <w:b/>
          <w:bCs/>
          <w:sz w:val="24"/>
          <w:szCs w:val="28"/>
        </w:rPr>
        <w:t>#PROBUDOUCNOST</w:t>
      </w:r>
      <w:r w:rsidR="004F5CA9">
        <w:rPr>
          <w:b/>
          <w:bCs/>
          <w:sz w:val="24"/>
          <w:szCs w:val="28"/>
        </w:rPr>
        <w:t xml:space="preserve"> se sloganem „Myslíme na váš úspěch i planetu“</w:t>
      </w:r>
      <w:r w:rsidR="0050770F">
        <w:rPr>
          <w:b/>
          <w:bCs/>
          <w:sz w:val="24"/>
          <w:szCs w:val="28"/>
        </w:rPr>
        <w:t xml:space="preserve">. Jejím </w:t>
      </w:r>
      <w:r w:rsidR="004F5CA9">
        <w:rPr>
          <w:b/>
          <w:bCs/>
          <w:sz w:val="24"/>
          <w:szCs w:val="28"/>
        </w:rPr>
        <w:t>cílem je představit aktivity, které makro v rámci udržitelnosti dlouhodobě dělá</w:t>
      </w:r>
      <w:r w:rsidR="0050770F">
        <w:rPr>
          <w:b/>
          <w:bCs/>
          <w:sz w:val="24"/>
          <w:szCs w:val="28"/>
        </w:rPr>
        <w:t xml:space="preserve">, a </w:t>
      </w:r>
      <w:r w:rsidR="004F5CA9">
        <w:rPr>
          <w:b/>
          <w:bCs/>
          <w:sz w:val="24"/>
          <w:szCs w:val="28"/>
        </w:rPr>
        <w:t>inspirovat a edukovat</w:t>
      </w:r>
      <w:r w:rsidR="0050770F">
        <w:rPr>
          <w:b/>
          <w:bCs/>
          <w:sz w:val="24"/>
          <w:szCs w:val="28"/>
        </w:rPr>
        <w:t xml:space="preserve"> zákazníky k odpovědnějšímu přístupu k životnímu prostředí.</w:t>
      </w:r>
      <w:r w:rsidR="004F5CA9">
        <w:rPr>
          <w:b/>
          <w:bCs/>
          <w:sz w:val="24"/>
          <w:szCs w:val="28"/>
        </w:rPr>
        <w:t xml:space="preserve"> Kampaň </w:t>
      </w:r>
      <w:r w:rsidR="0050770F">
        <w:rPr>
          <w:b/>
          <w:bCs/>
          <w:sz w:val="24"/>
          <w:szCs w:val="28"/>
        </w:rPr>
        <w:t>je rozdělena do několika</w:t>
      </w:r>
      <w:r w:rsidR="004F5CA9">
        <w:rPr>
          <w:b/>
          <w:bCs/>
          <w:sz w:val="24"/>
          <w:szCs w:val="28"/>
        </w:rPr>
        <w:t xml:space="preserve"> fází</w:t>
      </w:r>
      <w:r w:rsidR="0050770F">
        <w:rPr>
          <w:b/>
          <w:bCs/>
          <w:sz w:val="24"/>
          <w:szCs w:val="28"/>
        </w:rPr>
        <w:t>, z nichž p</w:t>
      </w:r>
      <w:r w:rsidR="004F5CA9" w:rsidRPr="0050770F">
        <w:rPr>
          <w:b/>
          <w:bCs/>
          <w:sz w:val="24"/>
          <w:szCs w:val="28"/>
        </w:rPr>
        <w:t>rvní z nich byla zahájena na začátku května a vysvětluje, proč by měli zákazníci</w:t>
      </w:r>
      <w:r w:rsidR="004F5CA9">
        <w:rPr>
          <w:b/>
          <w:bCs/>
          <w:sz w:val="24"/>
          <w:szCs w:val="28"/>
        </w:rPr>
        <w:t xml:space="preserve"> hledat</w:t>
      </w:r>
      <w:r w:rsidR="0050770F">
        <w:rPr>
          <w:b/>
          <w:bCs/>
          <w:sz w:val="24"/>
          <w:szCs w:val="28"/>
        </w:rPr>
        <w:t xml:space="preserve"> a přijímat</w:t>
      </w:r>
      <w:r w:rsidR="004F5CA9">
        <w:rPr>
          <w:b/>
          <w:bCs/>
          <w:sz w:val="24"/>
          <w:szCs w:val="28"/>
        </w:rPr>
        <w:t xml:space="preserve"> udržitelná řešení ve svém podnikání. </w:t>
      </w:r>
      <w:r w:rsidR="00570BA2">
        <w:rPr>
          <w:b/>
          <w:bCs/>
          <w:sz w:val="24"/>
          <w:szCs w:val="28"/>
        </w:rPr>
        <w:t xml:space="preserve">Součástí </w:t>
      </w:r>
      <w:r w:rsidR="0050770F">
        <w:rPr>
          <w:b/>
          <w:bCs/>
          <w:sz w:val="24"/>
          <w:szCs w:val="28"/>
        </w:rPr>
        <w:t xml:space="preserve">kampaně </w:t>
      </w:r>
      <w:r w:rsidR="00570BA2">
        <w:rPr>
          <w:b/>
          <w:bCs/>
          <w:sz w:val="24"/>
          <w:szCs w:val="28"/>
        </w:rPr>
        <w:t xml:space="preserve">je také </w:t>
      </w:r>
      <w:r w:rsidR="0050770F">
        <w:rPr>
          <w:b/>
          <w:bCs/>
          <w:sz w:val="24"/>
          <w:szCs w:val="28"/>
        </w:rPr>
        <w:t>spuštění nového</w:t>
      </w:r>
      <w:r w:rsidR="00570BA2">
        <w:rPr>
          <w:b/>
          <w:bCs/>
          <w:sz w:val="24"/>
          <w:szCs w:val="28"/>
        </w:rPr>
        <w:t xml:space="preserve"> informační</w:t>
      </w:r>
      <w:r w:rsidR="0050770F">
        <w:rPr>
          <w:b/>
          <w:bCs/>
          <w:sz w:val="24"/>
          <w:szCs w:val="28"/>
        </w:rPr>
        <w:t>ho</w:t>
      </w:r>
      <w:r w:rsidR="00570BA2">
        <w:rPr>
          <w:b/>
          <w:bCs/>
          <w:sz w:val="24"/>
          <w:szCs w:val="28"/>
        </w:rPr>
        <w:t xml:space="preserve"> web</w:t>
      </w:r>
      <w:r w:rsidR="0050770F">
        <w:rPr>
          <w:b/>
          <w:bCs/>
          <w:sz w:val="24"/>
          <w:szCs w:val="28"/>
        </w:rPr>
        <w:t>u</w:t>
      </w:r>
      <w:r w:rsidR="00570BA2">
        <w:rPr>
          <w:b/>
          <w:bCs/>
          <w:sz w:val="24"/>
          <w:szCs w:val="28"/>
        </w:rPr>
        <w:t xml:space="preserve"> makro.cz/udrzitelnost </w:t>
      </w:r>
    </w:p>
    <w:p w14:paraId="2E53FE6D" w14:textId="13959C7D" w:rsidR="003C24DE" w:rsidRDefault="004F5CA9" w:rsidP="004F5CA9">
      <w:pPr>
        <w:widowControl w:val="0"/>
        <w:spacing w:before="240" w:after="240"/>
        <w:jc w:val="both"/>
        <w:rPr>
          <w:sz w:val="24"/>
          <w:szCs w:val="28"/>
        </w:rPr>
      </w:pPr>
      <w:r w:rsidRPr="004F5CA9">
        <w:rPr>
          <w:sz w:val="24"/>
          <w:szCs w:val="28"/>
        </w:rPr>
        <w:t>Udržitelnost je jedním ze základních principů společnosti</w:t>
      </w:r>
      <w:r w:rsidRPr="005E505C">
        <w:rPr>
          <w:b/>
          <w:bCs/>
          <w:sz w:val="24"/>
          <w:szCs w:val="28"/>
        </w:rPr>
        <w:t xml:space="preserve"> </w:t>
      </w:r>
      <w:r w:rsidRPr="004F5CA9">
        <w:rPr>
          <w:sz w:val="24"/>
          <w:szCs w:val="28"/>
        </w:rPr>
        <w:t xml:space="preserve">a stala se </w:t>
      </w:r>
      <w:r w:rsidR="005E505C">
        <w:rPr>
          <w:sz w:val="24"/>
          <w:szCs w:val="28"/>
        </w:rPr>
        <w:t xml:space="preserve">tak </w:t>
      </w:r>
      <w:r w:rsidRPr="004F5CA9">
        <w:rPr>
          <w:sz w:val="24"/>
          <w:szCs w:val="28"/>
        </w:rPr>
        <w:t>součástí firemní kultury.</w:t>
      </w:r>
      <w:r>
        <w:rPr>
          <w:sz w:val="24"/>
          <w:szCs w:val="28"/>
        </w:rPr>
        <w:t xml:space="preserve"> </w:t>
      </w:r>
      <w:r w:rsidR="001968B4">
        <w:rPr>
          <w:b/>
          <w:bCs/>
          <w:sz w:val="24"/>
          <w:szCs w:val="28"/>
        </w:rPr>
        <w:t>m</w:t>
      </w:r>
      <w:r w:rsidR="005E505C" w:rsidRPr="005E505C">
        <w:rPr>
          <w:b/>
          <w:bCs/>
          <w:sz w:val="24"/>
          <w:szCs w:val="28"/>
        </w:rPr>
        <w:t xml:space="preserve">akro </w:t>
      </w:r>
      <w:r w:rsidR="005E505C">
        <w:rPr>
          <w:sz w:val="24"/>
          <w:szCs w:val="28"/>
        </w:rPr>
        <w:t>se proto d</w:t>
      </w:r>
      <w:r>
        <w:rPr>
          <w:sz w:val="24"/>
          <w:szCs w:val="28"/>
        </w:rPr>
        <w:t xml:space="preserve">louhodobě zaměřuje na rozvoj udržitelného podnikání nejen v rámci vlastních aktivit, </w:t>
      </w:r>
      <w:r w:rsidR="005E505C">
        <w:rPr>
          <w:sz w:val="24"/>
          <w:szCs w:val="28"/>
        </w:rPr>
        <w:t>ale také s ohledem na své zákazníky</w:t>
      </w:r>
      <w:r>
        <w:rPr>
          <w:sz w:val="24"/>
          <w:szCs w:val="28"/>
        </w:rPr>
        <w:t xml:space="preserve">. Kampaň </w:t>
      </w:r>
      <w:r w:rsidRPr="004F5CA9">
        <w:rPr>
          <w:sz w:val="24"/>
          <w:szCs w:val="28"/>
        </w:rPr>
        <w:t>#</w:t>
      </w:r>
      <w:r>
        <w:rPr>
          <w:sz w:val="24"/>
          <w:szCs w:val="28"/>
        </w:rPr>
        <w:t>probudoucnost se opírá o pět klíčových pilířů</w:t>
      </w:r>
      <w:r w:rsidR="00541364">
        <w:rPr>
          <w:sz w:val="24"/>
          <w:szCs w:val="28"/>
        </w:rPr>
        <w:t>:</w:t>
      </w:r>
      <w:r>
        <w:rPr>
          <w:sz w:val="24"/>
          <w:szCs w:val="28"/>
        </w:rPr>
        <w:t xml:space="preserve"> Společensk</w:t>
      </w:r>
      <w:r w:rsidR="009540F2">
        <w:rPr>
          <w:sz w:val="24"/>
          <w:szCs w:val="28"/>
        </w:rPr>
        <w:t>á</w:t>
      </w:r>
      <w:r>
        <w:rPr>
          <w:sz w:val="24"/>
          <w:szCs w:val="28"/>
        </w:rPr>
        <w:t xml:space="preserve"> odpovědnost, </w:t>
      </w:r>
      <w:r w:rsidR="009540F2">
        <w:rPr>
          <w:sz w:val="24"/>
          <w:szCs w:val="28"/>
        </w:rPr>
        <w:t xml:space="preserve">Zodpovědný </w:t>
      </w:r>
      <w:r>
        <w:rPr>
          <w:sz w:val="24"/>
          <w:szCs w:val="28"/>
        </w:rPr>
        <w:t xml:space="preserve">nákup, </w:t>
      </w:r>
      <w:r w:rsidR="009540F2">
        <w:rPr>
          <w:sz w:val="24"/>
          <w:szCs w:val="28"/>
        </w:rPr>
        <w:t>Udržitelné procesy</w:t>
      </w:r>
      <w:r>
        <w:rPr>
          <w:sz w:val="24"/>
          <w:szCs w:val="28"/>
        </w:rPr>
        <w:t xml:space="preserve">, </w:t>
      </w:r>
      <w:r w:rsidR="009540F2">
        <w:rPr>
          <w:sz w:val="24"/>
          <w:szCs w:val="28"/>
        </w:rPr>
        <w:t>Inspirace zákazníků a partnerů a Péče o zaměstnance</w:t>
      </w:r>
      <w:r>
        <w:rPr>
          <w:sz w:val="24"/>
          <w:szCs w:val="28"/>
        </w:rPr>
        <w:t xml:space="preserve">. </w:t>
      </w:r>
      <w:r w:rsidR="00541364">
        <w:rPr>
          <w:sz w:val="24"/>
          <w:szCs w:val="28"/>
        </w:rPr>
        <w:t xml:space="preserve">Tyto pilíře jsou základem pro dlouhodobé cíle a závazky, které </w:t>
      </w:r>
      <w:r w:rsidR="00541364" w:rsidRPr="005E505C">
        <w:rPr>
          <w:b/>
          <w:bCs/>
          <w:sz w:val="24"/>
          <w:szCs w:val="28"/>
        </w:rPr>
        <w:t>makro</w:t>
      </w:r>
      <w:r w:rsidR="00541364">
        <w:rPr>
          <w:sz w:val="24"/>
          <w:szCs w:val="28"/>
        </w:rPr>
        <w:t xml:space="preserve"> ve svém podnikání přijímá</w:t>
      </w:r>
      <w:r w:rsidR="003C24DE">
        <w:rPr>
          <w:sz w:val="24"/>
          <w:szCs w:val="28"/>
        </w:rPr>
        <w:t xml:space="preserve">, mezi které patří například podpora lokálních dodavatelů, snižování potravinového odpadu a spolupráce s potravinovými bankami, zajištění dohledatelnosti produktů, </w:t>
      </w:r>
      <w:r w:rsidR="003C24DE" w:rsidRPr="003C24DE">
        <w:rPr>
          <w:sz w:val="24"/>
          <w:szCs w:val="28"/>
        </w:rPr>
        <w:t xml:space="preserve">certifikace palmového oleje, papírových a dřevěných výrobků, snižování obsahu cukru a soli, </w:t>
      </w:r>
      <w:r w:rsidR="003C24DE">
        <w:rPr>
          <w:sz w:val="24"/>
          <w:szCs w:val="28"/>
        </w:rPr>
        <w:t>optimalizace obalových materiálů, eliminace uhlíkové stopy, snižování plastových či papírových odpadů rušením jednorázových igelitových tašek, nebo digitalizací letáků.</w:t>
      </w:r>
    </w:p>
    <w:p w14:paraId="1AC33980" w14:textId="03FEFC05" w:rsidR="00541364" w:rsidRDefault="00541364" w:rsidP="004F5CA9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Kampaň </w:t>
      </w:r>
      <w:r w:rsidR="00680F8A">
        <w:rPr>
          <w:sz w:val="24"/>
          <w:szCs w:val="28"/>
        </w:rPr>
        <w:t xml:space="preserve">si neklade za cíl pouze představit jednotlivé udržitelné a odpovědné aktivity, jedním z hlavních cílů je edukovat a inspirovat zákazníky velkoobchodu. </w:t>
      </w:r>
      <w:r>
        <w:rPr>
          <w:sz w:val="24"/>
          <w:szCs w:val="28"/>
        </w:rPr>
        <w:t>„</w:t>
      </w:r>
      <w:r w:rsidR="003C24DE" w:rsidRPr="003C24DE">
        <w:rPr>
          <w:i/>
          <w:iCs/>
          <w:sz w:val="24"/>
          <w:szCs w:val="28"/>
        </w:rPr>
        <w:t>C</w:t>
      </w:r>
      <w:r w:rsidRPr="003C24DE">
        <w:rPr>
          <w:i/>
          <w:iCs/>
          <w:sz w:val="24"/>
          <w:szCs w:val="28"/>
        </w:rPr>
        <w:t xml:space="preserve">hceme našim zákazníkům ukázat, že </w:t>
      </w:r>
      <w:r w:rsidR="003C24DE" w:rsidRPr="003C24DE">
        <w:rPr>
          <w:i/>
          <w:iCs/>
          <w:sz w:val="24"/>
          <w:szCs w:val="28"/>
        </w:rPr>
        <w:t>udržitelné projekty</w:t>
      </w:r>
      <w:r w:rsidRPr="003C24DE">
        <w:rPr>
          <w:i/>
          <w:iCs/>
          <w:sz w:val="24"/>
          <w:szCs w:val="28"/>
        </w:rPr>
        <w:t xml:space="preserve"> nejsou prospěšn</w:t>
      </w:r>
      <w:r w:rsidR="003C24DE" w:rsidRPr="003C24DE">
        <w:rPr>
          <w:i/>
          <w:iCs/>
          <w:sz w:val="24"/>
          <w:szCs w:val="28"/>
        </w:rPr>
        <w:t>é</w:t>
      </w:r>
      <w:r w:rsidRPr="003C24DE">
        <w:rPr>
          <w:i/>
          <w:iCs/>
          <w:sz w:val="24"/>
          <w:szCs w:val="28"/>
        </w:rPr>
        <w:t xml:space="preserve"> pouze pro planetu, ale z dlouhodobého pohledu jsou výhodn</w:t>
      </w:r>
      <w:r w:rsidR="003C24DE" w:rsidRPr="003C24DE">
        <w:rPr>
          <w:i/>
          <w:iCs/>
          <w:sz w:val="24"/>
          <w:szCs w:val="28"/>
        </w:rPr>
        <w:t>é</w:t>
      </w:r>
      <w:r w:rsidRPr="003C24DE">
        <w:rPr>
          <w:i/>
          <w:iCs/>
          <w:sz w:val="24"/>
          <w:szCs w:val="28"/>
        </w:rPr>
        <w:t xml:space="preserve"> také pro jejich podnikání.</w:t>
      </w:r>
      <w:r w:rsidR="003C24DE" w:rsidRPr="003C24DE">
        <w:rPr>
          <w:i/>
          <w:iCs/>
          <w:sz w:val="24"/>
          <w:szCs w:val="28"/>
        </w:rPr>
        <w:t xml:space="preserve"> Nebudeme-li se bavit </w:t>
      </w:r>
      <w:r w:rsidR="00E348AF">
        <w:rPr>
          <w:i/>
          <w:iCs/>
          <w:sz w:val="24"/>
          <w:szCs w:val="28"/>
        </w:rPr>
        <w:t xml:space="preserve">pouze </w:t>
      </w:r>
      <w:r w:rsidR="003C24DE" w:rsidRPr="003C24DE">
        <w:rPr>
          <w:i/>
          <w:iCs/>
          <w:sz w:val="24"/>
          <w:szCs w:val="28"/>
        </w:rPr>
        <w:t>o prospěšnosti vůči životnímu prostředí, jako je například snižování emisí, omezování odpadu aj., udržitelná řešení mohou zákazníkům rovněž pomoci dlouhodobě snižovat náklady</w:t>
      </w:r>
      <w:r w:rsidR="003C24DE">
        <w:rPr>
          <w:i/>
          <w:iCs/>
          <w:sz w:val="24"/>
          <w:szCs w:val="28"/>
        </w:rPr>
        <w:t>.</w:t>
      </w:r>
      <w:r w:rsidR="003C24DE">
        <w:rPr>
          <w:sz w:val="24"/>
          <w:szCs w:val="28"/>
        </w:rPr>
        <w:t xml:space="preserve">,“ </w:t>
      </w:r>
      <w:r w:rsidR="003C24DE" w:rsidRPr="003C24DE">
        <w:rPr>
          <w:b/>
          <w:bCs/>
          <w:sz w:val="24"/>
          <w:szCs w:val="28"/>
        </w:rPr>
        <w:t>vysvětluje Martin Čivrný, manažer udržitelnost makro ČR</w:t>
      </w:r>
      <w:r w:rsidR="003C24DE">
        <w:rPr>
          <w:sz w:val="24"/>
          <w:szCs w:val="28"/>
        </w:rPr>
        <w:t>.</w:t>
      </w:r>
    </w:p>
    <w:p w14:paraId="6D0F1E5A" w14:textId="35353112" w:rsidR="00680F8A" w:rsidRDefault="00680F8A" w:rsidP="004F5CA9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 sloganem „Myslíme na váš úspěch i planetu“ se schovává dlouhodobý závazek společnosti </w:t>
      </w:r>
      <w:r w:rsidRPr="00680F8A">
        <w:rPr>
          <w:b/>
          <w:bCs/>
          <w:sz w:val="24"/>
          <w:szCs w:val="28"/>
        </w:rPr>
        <w:t xml:space="preserve">makro ČR </w:t>
      </w:r>
      <w:r>
        <w:rPr>
          <w:sz w:val="24"/>
          <w:szCs w:val="28"/>
        </w:rPr>
        <w:t xml:space="preserve">pomáhat rozvíjet podnikání svých zákazníků – </w:t>
      </w:r>
      <w:r w:rsidR="0009429A">
        <w:rPr>
          <w:sz w:val="24"/>
          <w:szCs w:val="28"/>
        </w:rPr>
        <w:t xml:space="preserve">nově </w:t>
      </w:r>
      <w:r>
        <w:rPr>
          <w:sz w:val="24"/>
          <w:szCs w:val="28"/>
        </w:rPr>
        <w:t xml:space="preserve">však </w:t>
      </w:r>
      <w:r w:rsidR="0009429A">
        <w:rPr>
          <w:sz w:val="24"/>
          <w:szCs w:val="28"/>
        </w:rPr>
        <w:t>s větším důrazem</w:t>
      </w:r>
      <w:r w:rsidR="00E4605B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na planetu a životní prostředí, ve kterém žijeme. </w:t>
      </w:r>
    </w:p>
    <w:p w14:paraId="575D2F1D" w14:textId="18878460" w:rsidR="00680F8A" w:rsidRPr="00570BA2" w:rsidRDefault="00570BA2" w:rsidP="004F5CA9">
      <w:pPr>
        <w:widowControl w:val="0"/>
        <w:spacing w:before="240" w:after="240"/>
        <w:jc w:val="both"/>
        <w:rPr>
          <w:b/>
          <w:bCs/>
          <w:sz w:val="24"/>
          <w:szCs w:val="28"/>
        </w:rPr>
      </w:pPr>
      <w:r w:rsidRPr="00570BA2">
        <w:rPr>
          <w:b/>
          <w:bCs/>
          <w:sz w:val="24"/>
          <w:szCs w:val="28"/>
        </w:rPr>
        <w:t>Zodpovědný přístup k životnímu prostředí</w:t>
      </w:r>
    </w:p>
    <w:p w14:paraId="41BF1433" w14:textId="72D7F578" w:rsidR="00541364" w:rsidRDefault="00570BA2" w:rsidP="004F5CA9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V p</w:t>
      </w:r>
      <w:r w:rsidR="00680F8A">
        <w:rPr>
          <w:sz w:val="24"/>
          <w:szCs w:val="28"/>
        </w:rPr>
        <w:t>rvní fáz</w:t>
      </w:r>
      <w:r>
        <w:rPr>
          <w:sz w:val="24"/>
          <w:szCs w:val="28"/>
        </w:rPr>
        <w:t>i</w:t>
      </w:r>
      <w:r w:rsidR="00680F8A">
        <w:rPr>
          <w:sz w:val="24"/>
          <w:szCs w:val="28"/>
        </w:rPr>
        <w:t xml:space="preserve"> kampaně</w:t>
      </w:r>
      <w:r>
        <w:rPr>
          <w:sz w:val="24"/>
          <w:szCs w:val="28"/>
        </w:rPr>
        <w:t xml:space="preserve"> </w:t>
      </w:r>
      <w:r w:rsidR="00680F8A">
        <w:rPr>
          <w:sz w:val="24"/>
          <w:szCs w:val="28"/>
        </w:rPr>
        <w:t>makro představuje konkrétní projekty, které byly v </w:t>
      </w:r>
      <w:r w:rsidR="00680F8A" w:rsidRPr="005E505C">
        <w:rPr>
          <w:b/>
          <w:bCs/>
          <w:sz w:val="24"/>
          <w:szCs w:val="28"/>
        </w:rPr>
        <w:t>makro</w:t>
      </w:r>
      <w:r w:rsidR="00680F8A">
        <w:rPr>
          <w:sz w:val="24"/>
          <w:szCs w:val="28"/>
        </w:rPr>
        <w:t xml:space="preserve"> v posledních měsících představeny s cílem naplnit některý z přijatých závazků společnosti. „</w:t>
      </w:r>
      <w:r w:rsidR="00680F8A" w:rsidRPr="00680F8A">
        <w:rPr>
          <w:i/>
          <w:iCs/>
          <w:sz w:val="24"/>
          <w:szCs w:val="28"/>
        </w:rPr>
        <w:t xml:space="preserve">V minulých letech jsme se například zaměřili na eliminaci plastu, kdy jsme zrušili prodej všech igelitových tašek na všech prodejnách, a ty jsme nahradili znovupoužitelnou odolnou tašku z recyklovaných plastových lahví. </w:t>
      </w:r>
      <w:r w:rsidR="00680F8A">
        <w:rPr>
          <w:i/>
          <w:iCs/>
          <w:sz w:val="24"/>
          <w:szCs w:val="28"/>
        </w:rPr>
        <w:t xml:space="preserve">Rovněž jsme rozšířili nabídku jednorázového nádobí o ekologické varianty prodávané pod vlastní značkou, které jsou vyrobené z cukrové třtiny. V prosinci loňského roku jsme také začali používat nový obal na čerstvé ryby vyrobený z tzv. hydropapíru, který je ekologičtější alternativou ke klasické alufolii,“ </w:t>
      </w:r>
      <w:r w:rsidR="00680F8A" w:rsidRPr="00680F8A">
        <w:rPr>
          <w:sz w:val="24"/>
          <w:szCs w:val="28"/>
        </w:rPr>
        <w:t xml:space="preserve">doplňuje </w:t>
      </w:r>
      <w:r w:rsidR="00680F8A" w:rsidRPr="00680F8A">
        <w:rPr>
          <w:b/>
          <w:bCs/>
          <w:sz w:val="24"/>
          <w:szCs w:val="28"/>
        </w:rPr>
        <w:t>Martin Čivrný</w:t>
      </w:r>
      <w:r w:rsidR="00680F8A" w:rsidRPr="00680F8A">
        <w:rPr>
          <w:sz w:val="24"/>
          <w:szCs w:val="28"/>
        </w:rPr>
        <w:t>.</w:t>
      </w:r>
    </w:p>
    <w:p w14:paraId="3F0478A8" w14:textId="5245AE1E" w:rsidR="00570BA2" w:rsidRPr="00570BA2" w:rsidRDefault="00570BA2" w:rsidP="004F5CA9">
      <w:pPr>
        <w:widowControl w:val="0"/>
        <w:spacing w:before="240" w:after="240"/>
        <w:jc w:val="both"/>
        <w:rPr>
          <w:b/>
          <w:bCs/>
          <w:sz w:val="24"/>
          <w:szCs w:val="28"/>
        </w:rPr>
      </w:pPr>
      <w:r w:rsidRPr="00570BA2">
        <w:rPr>
          <w:b/>
          <w:bCs/>
          <w:sz w:val="24"/>
          <w:szCs w:val="28"/>
        </w:rPr>
        <w:t>Komplexní marketingová kampaň</w:t>
      </w:r>
    </w:p>
    <w:p w14:paraId="053DBA21" w14:textId="6759F9F3" w:rsidR="00570BA2" w:rsidRPr="004F5CA9" w:rsidRDefault="00570BA2" w:rsidP="003C134F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Kampaň byla zahájena 3. května </w:t>
      </w:r>
      <w:r w:rsidR="003C134F">
        <w:rPr>
          <w:sz w:val="24"/>
          <w:szCs w:val="28"/>
        </w:rPr>
        <w:t xml:space="preserve">a je komunikována prostřednictvím velké škály komunikačních kanálů. Udržitelné produkty budou pravidelně propagovány v letácích </w:t>
      </w:r>
      <w:r w:rsidR="003C134F" w:rsidRPr="003C134F">
        <w:rPr>
          <w:b/>
          <w:bCs/>
          <w:sz w:val="24"/>
          <w:szCs w:val="28"/>
        </w:rPr>
        <w:t>makro</w:t>
      </w:r>
      <w:r w:rsidR="003C134F">
        <w:rPr>
          <w:b/>
          <w:bCs/>
          <w:sz w:val="24"/>
          <w:szCs w:val="28"/>
        </w:rPr>
        <w:t xml:space="preserve">. </w:t>
      </w:r>
      <w:r w:rsidR="003C134F">
        <w:rPr>
          <w:sz w:val="24"/>
          <w:szCs w:val="28"/>
        </w:rPr>
        <w:t xml:space="preserve">V prodejnách je kampaň podpořena in-store komunikací, například LCD obrazovkami, závěsnými deskami a dalšími tištěnými formáty, a nechybí ani out-of-store materiály. V neposlední řadě se pak kampaň objevuje také na sociálních sítích a v pravidelných newsletterech a je zaštítěna novou webovou stránkou, která shrnuje dosavadní udržitelné a odpovědné aktivity společnosti a nabízí bližší informace k jednotlivým projektům i partnerstvím. </w:t>
      </w:r>
    </w:p>
    <w:p w14:paraId="030C645E" w14:textId="45466B7C" w:rsidR="00B66830" w:rsidRPr="004F5CA9" w:rsidRDefault="00B66830" w:rsidP="004F5CA9">
      <w:pPr>
        <w:widowControl w:val="0"/>
        <w:spacing w:before="240" w:after="240"/>
        <w:jc w:val="center"/>
        <w:rPr>
          <w:b/>
          <w:bCs/>
          <w:sz w:val="24"/>
          <w:szCs w:val="28"/>
        </w:rPr>
      </w:pPr>
      <w:r>
        <w:t>***</w:t>
      </w:r>
    </w:p>
    <w:p w14:paraId="2977002B" w14:textId="77777777" w:rsidR="00CB6FEB" w:rsidRDefault="00CB6FEB" w:rsidP="00CB6FEB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bookmarkStart w:id="0" w:name="_Hlk71904709"/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METRO je mezinárodní lídr, který se specializuje na velkoobchodní a maloobchodní prodej potravin. Společnost je zastoupená v 35 zemích a celosvětově zaměstnává 150 000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 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554E39ED" w14:textId="77777777" w:rsidR="00CB6FEB" w:rsidRDefault="00CB6FEB" w:rsidP="00CB6FEB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bookmarkEnd w:id="0"/>
    <w:p w14:paraId="35111DCD" w14:textId="77777777" w:rsidR="00CB6FEB" w:rsidRDefault="00CB6FEB" w:rsidP="00CB6FEB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14:paraId="6CB1201B" w14:textId="77777777" w:rsidR="00CB6FEB" w:rsidRDefault="00CB6FEB" w:rsidP="00CB6FEB">
      <w:pPr>
        <w:widowControl w:val="0"/>
        <w:rPr>
          <w:rFonts w:eastAsia="Times New Roman"/>
          <w:color w:val="auto"/>
          <w:sz w:val="19"/>
          <w:szCs w:val="19"/>
          <w:lang w:eastAsia="en-GB"/>
        </w:rPr>
      </w:pPr>
    </w:p>
    <w:p w14:paraId="62299575" w14:textId="77777777" w:rsidR="00CB6FEB" w:rsidRPr="00F0752E" w:rsidRDefault="00CB6FEB" w:rsidP="00CB6FEB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05787D6" w14:textId="77777777" w:rsidR="00CB6FEB" w:rsidRPr="00F0752E" w:rsidRDefault="00CB6FEB" w:rsidP="00CB6FEB">
      <w:pPr>
        <w:widowControl w:val="0"/>
        <w:rPr>
          <w:sz w:val="20"/>
          <w:szCs w:val="22"/>
        </w:rPr>
      </w:pPr>
    </w:p>
    <w:p w14:paraId="690310E1" w14:textId="77777777" w:rsidR="00CB6FEB" w:rsidRDefault="00CB6FEB" w:rsidP="00CB6FEB">
      <w:pPr>
        <w:widowControl w:val="0"/>
      </w:pPr>
      <w:r>
        <w:rPr>
          <w:b/>
          <w:sz w:val="20"/>
        </w:rPr>
        <w:t>Kateřina Čajanková</w:t>
      </w:r>
    </w:p>
    <w:p w14:paraId="35AB768F" w14:textId="77777777" w:rsidR="00CB6FEB" w:rsidRDefault="00CB6FEB" w:rsidP="00CB6FEB">
      <w:pPr>
        <w:widowControl w:val="0"/>
      </w:pPr>
      <w:r>
        <w:rPr>
          <w:sz w:val="20"/>
        </w:rPr>
        <w:t>FleishmanHillard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+420 774 105 612</w:t>
      </w:r>
    </w:p>
    <w:p w14:paraId="0DF0183B" w14:textId="77777777" w:rsidR="00CB6FEB" w:rsidRPr="007212E1" w:rsidRDefault="00CB6FEB" w:rsidP="00CB6FEB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Pr="00E86BDD">
          <w:rPr>
            <w:rStyle w:val="Hypertextovodkaz"/>
            <w:sz w:val="20"/>
          </w:rPr>
          <w:t>cajankova@fleishman.com</w:t>
        </w:r>
      </w:hyperlink>
      <w:r>
        <w:rPr>
          <w:sz w:val="20"/>
        </w:rPr>
        <w:t xml:space="preserve"> </w:t>
      </w:r>
    </w:p>
    <w:p w14:paraId="4EDE3F76" w14:textId="77777777" w:rsidR="00CB6FEB" w:rsidRDefault="00CB6FEB" w:rsidP="00CB6FEB">
      <w:pPr>
        <w:widowControl w:val="0"/>
        <w:rPr>
          <w:b/>
          <w:sz w:val="20"/>
        </w:rPr>
      </w:pPr>
    </w:p>
    <w:p w14:paraId="3F357C44" w14:textId="77777777" w:rsidR="00CB6FEB" w:rsidRDefault="00CB6FEB" w:rsidP="00CB6FEB">
      <w:pPr>
        <w:widowControl w:val="0"/>
      </w:pPr>
      <w:r>
        <w:rPr>
          <w:b/>
          <w:sz w:val="20"/>
        </w:rPr>
        <w:t>Romana Nýdrle</w:t>
      </w:r>
    </w:p>
    <w:p w14:paraId="01ED13D9" w14:textId="77777777" w:rsidR="00CB6FEB" w:rsidRPr="001A23D3" w:rsidRDefault="00CB6FEB" w:rsidP="00CB6FEB">
      <w:pPr>
        <w:widowControl w:val="0"/>
        <w:rPr>
          <w:sz w:val="20"/>
        </w:rPr>
      </w:pPr>
      <w:r>
        <w:rPr>
          <w:sz w:val="20"/>
        </w:rPr>
        <w:t>Manažerka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1F28D2" w14:textId="77777777" w:rsidR="00CB6FEB" w:rsidRDefault="00CB6FEB" w:rsidP="00CB6FEB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696DFAF2" w14:textId="77777777" w:rsidR="00CB6FEB" w:rsidRPr="00F0752E" w:rsidRDefault="00CB6FEB" w:rsidP="00CB6FEB">
      <w:pPr>
        <w:outlineLvl w:val="0"/>
        <w:rPr>
          <w:sz w:val="20"/>
          <w:szCs w:val="22"/>
        </w:rPr>
      </w:pPr>
    </w:p>
    <w:p w14:paraId="3B411405" w14:textId="77777777" w:rsidR="00CB6FEB" w:rsidRPr="00F0752E" w:rsidRDefault="00031179" w:rsidP="00CB6FEB">
      <w:pPr>
        <w:rPr>
          <w:color w:val="auto"/>
          <w:sz w:val="20"/>
        </w:rPr>
      </w:pPr>
      <w:hyperlink r:id="rId11" w:history="1">
        <w:r w:rsidR="00CB6FEB" w:rsidRPr="00F0752E">
          <w:rPr>
            <w:rStyle w:val="Hypertextovodkaz"/>
            <w:sz w:val="20"/>
          </w:rPr>
          <w:t>www.makro.cz</w:t>
        </w:r>
      </w:hyperlink>
    </w:p>
    <w:p w14:paraId="4AA9D231" w14:textId="77777777" w:rsidR="00CB6FEB" w:rsidRPr="00F0752E" w:rsidRDefault="00031179" w:rsidP="00CB6FEB">
      <w:pPr>
        <w:rPr>
          <w:sz w:val="20"/>
          <w:szCs w:val="22"/>
        </w:rPr>
      </w:pPr>
      <w:hyperlink r:id="rId12" w:history="1">
        <w:r w:rsidR="00CB6FEB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6FF17B7D" w14:textId="77777777" w:rsidR="00CB6FEB" w:rsidRPr="00F0752E" w:rsidRDefault="00031179" w:rsidP="00CB6FEB">
      <w:pPr>
        <w:rPr>
          <w:sz w:val="20"/>
          <w:szCs w:val="22"/>
        </w:rPr>
      </w:pPr>
      <w:hyperlink r:id="rId13" w:history="1">
        <w:r w:rsidR="00CB6FEB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43AB199A" w14:textId="2F068DB4" w:rsidR="007C0F4D" w:rsidRPr="00F0752E" w:rsidRDefault="007C0F4D" w:rsidP="00B66830">
      <w:pPr>
        <w:rPr>
          <w:sz w:val="20"/>
          <w:szCs w:val="22"/>
        </w:rPr>
      </w:pPr>
    </w:p>
    <w:p w14:paraId="1601F53A" w14:textId="77777777" w:rsidR="006F7FFE" w:rsidRDefault="006F7FFE" w:rsidP="00B66830">
      <w:pPr>
        <w:jc w:val="both"/>
        <w:rPr>
          <w:szCs w:val="22"/>
        </w:rPr>
      </w:pPr>
    </w:p>
    <w:p w14:paraId="0C1EDB35" w14:textId="416CA4AF" w:rsidR="00EA12BD" w:rsidRPr="002E10EE" w:rsidRDefault="00EA12BD" w:rsidP="00B66830">
      <w:pPr>
        <w:jc w:val="both"/>
        <w:rPr>
          <w:szCs w:val="22"/>
        </w:rPr>
      </w:pPr>
    </w:p>
    <w:sectPr w:rsidR="00EA12BD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275F4" w14:textId="77777777" w:rsidR="00031179" w:rsidRDefault="00031179">
      <w:pPr>
        <w:spacing w:line="240" w:lineRule="auto"/>
      </w:pPr>
      <w:r>
        <w:separator/>
      </w:r>
    </w:p>
  </w:endnote>
  <w:endnote w:type="continuationSeparator" w:id="0">
    <w:p w14:paraId="784213A4" w14:textId="77777777" w:rsidR="00031179" w:rsidRDefault="00031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A9335" w14:textId="77777777" w:rsidR="00031179" w:rsidRDefault="00031179">
      <w:pPr>
        <w:spacing w:line="240" w:lineRule="auto"/>
      </w:pPr>
      <w:r>
        <w:separator/>
      </w:r>
    </w:p>
  </w:footnote>
  <w:footnote w:type="continuationSeparator" w:id="0">
    <w:p w14:paraId="205211B1" w14:textId="77777777" w:rsidR="00031179" w:rsidRDefault="00031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0811" w14:textId="7A0E79B9" w:rsidR="003908C5" w:rsidRDefault="00CB6FEB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8609AEE" wp14:editId="1125F5A7">
          <wp:simplePos x="0" y="0"/>
          <wp:positionH relativeFrom="margin">
            <wp:posOffset>4206240</wp:posOffset>
          </wp:positionH>
          <wp:positionV relativeFrom="paragraph">
            <wp:posOffset>319405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36E7"/>
    <w:multiLevelType w:val="hybridMultilevel"/>
    <w:tmpl w:val="2B06E488"/>
    <w:lvl w:ilvl="0" w:tplc="3B220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6A4"/>
    <w:multiLevelType w:val="multilevel"/>
    <w:tmpl w:val="DBA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D766C5"/>
    <w:multiLevelType w:val="multilevel"/>
    <w:tmpl w:val="DAFC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30379"/>
    <w:multiLevelType w:val="multilevel"/>
    <w:tmpl w:val="BD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4E161B"/>
    <w:multiLevelType w:val="hybridMultilevel"/>
    <w:tmpl w:val="C73A7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446"/>
    <w:multiLevelType w:val="multilevel"/>
    <w:tmpl w:val="9F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73232"/>
    <w:multiLevelType w:val="hybridMultilevel"/>
    <w:tmpl w:val="579697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86D65"/>
    <w:multiLevelType w:val="hybridMultilevel"/>
    <w:tmpl w:val="738E7468"/>
    <w:lvl w:ilvl="0" w:tplc="EA9E5C68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91C33A0"/>
    <w:multiLevelType w:val="multilevel"/>
    <w:tmpl w:val="5F6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AF1F14"/>
    <w:multiLevelType w:val="hybridMultilevel"/>
    <w:tmpl w:val="9126F722"/>
    <w:lvl w:ilvl="0" w:tplc="19A06B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3951"/>
    <w:rsid w:val="00004D9D"/>
    <w:rsid w:val="00005377"/>
    <w:rsid w:val="00005800"/>
    <w:rsid w:val="000075E6"/>
    <w:rsid w:val="000177CE"/>
    <w:rsid w:val="00017ABF"/>
    <w:rsid w:val="000269C1"/>
    <w:rsid w:val="00031179"/>
    <w:rsid w:val="00040EA7"/>
    <w:rsid w:val="00042EDD"/>
    <w:rsid w:val="000442E3"/>
    <w:rsid w:val="00047AF9"/>
    <w:rsid w:val="00055081"/>
    <w:rsid w:val="0005633A"/>
    <w:rsid w:val="00063F45"/>
    <w:rsid w:val="00071686"/>
    <w:rsid w:val="0007389C"/>
    <w:rsid w:val="00077AB4"/>
    <w:rsid w:val="00080A79"/>
    <w:rsid w:val="00080D4A"/>
    <w:rsid w:val="00080E1D"/>
    <w:rsid w:val="0009429A"/>
    <w:rsid w:val="00097BF6"/>
    <w:rsid w:val="000A45EB"/>
    <w:rsid w:val="000B05D8"/>
    <w:rsid w:val="000B7DED"/>
    <w:rsid w:val="000D4A7F"/>
    <w:rsid w:val="000D4AD8"/>
    <w:rsid w:val="000E0C74"/>
    <w:rsid w:val="000E6E47"/>
    <w:rsid w:val="000F0BA8"/>
    <w:rsid w:val="000F21F1"/>
    <w:rsid w:val="000F3C98"/>
    <w:rsid w:val="000F6A85"/>
    <w:rsid w:val="000F6E89"/>
    <w:rsid w:val="0010283B"/>
    <w:rsid w:val="0010483B"/>
    <w:rsid w:val="00112156"/>
    <w:rsid w:val="00125010"/>
    <w:rsid w:val="0013063F"/>
    <w:rsid w:val="00137071"/>
    <w:rsid w:val="00141ADE"/>
    <w:rsid w:val="00143665"/>
    <w:rsid w:val="00144C3C"/>
    <w:rsid w:val="00152DD5"/>
    <w:rsid w:val="00171793"/>
    <w:rsid w:val="00174712"/>
    <w:rsid w:val="00192D37"/>
    <w:rsid w:val="00194990"/>
    <w:rsid w:val="00196857"/>
    <w:rsid w:val="0019687E"/>
    <w:rsid w:val="001968B4"/>
    <w:rsid w:val="00197A31"/>
    <w:rsid w:val="001A512E"/>
    <w:rsid w:val="001A64B5"/>
    <w:rsid w:val="001B2E84"/>
    <w:rsid w:val="001B36F1"/>
    <w:rsid w:val="001B71BE"/>
    <w:rsid w:val="001C6CEE"/>
    <w:rsid w:val="001D2850"/>
    <w:rsid w:val="001D3E1B"/>
    <w:rsid w:val="001D5AC8"/>
    <w:rsid w:val="001E0C1F"/>
    <w:rsid w:val="001E707B"/>
    <w:rsid w:val="001F3A21"/>
    <w:rsid w:val="00203C4B"/>
    <w:rsid w:val="00213C0B"/>
    <w:rsid w:val="0022404C"/>
    <w:rsid w:val="00235E16"/>
    <w:rsid w:val="00245B78"/>
    <w:rsid w:val="0025147C"/>
    <w:rsid w:val="0025664E"/>
    <w:rsid w:val="002706C1"/>
    <w:rsid w:val="0028004D"/>
    <w:rsid w:val="002863C9"/>
    <w:rsid w:val="00287C3D"/>
    <w:rsid w:val="0029381C"/>
    <w:rsid w:val="0029775C"/>
    <w:rsid w:val="002978B3"/>
    <w:rsid w:val="002A23D3"/>
    <w:rsid w:val="002B58A3"/>
    <w:rsid w:val="002B5A78"/>
    <w:rsid w:val="002B715C"/>
    <w:rsid w:val="002B7BD6"/>
    <w:rsid w:val="002B7FC8"/>
    <w:rsid w:val="002C0031"/>
    <w:rsid w:val="002C1904"/>
    <w:rsid w:val="002C696C"/>
    <w:rsid w:val="002C7344"/>
    <w:rsid w:val="002D2673"/>
    <w:rsid w:val="002D2E6A"/>
    <w:rsid w:val="002D4D59"/>
    <w:rsid w:val="002D75FC"/>
    <w:rsid w:val="002E10EE"/>
    <w:rsid w:val="002F36FC"/>
    <w:rsid w:val="002F7F12"/>
    <w:rsid w:val="0030524F"/>
    <w:rsid w:val="0031594F"/>
    <w:rsid w:val="003168C4"/>
    <w:rsid w:val="00325649"/>
    <w:rsid w:val="00326C2A"/>
    <w:rsid w:val="003277DF"/>
    <w:rsid w:val="00331679"/>
    <w:rsid w:val="00335C50"/>
    <w:rsid w:val="00352433"/>
    <w:rsid w:val="00353989"/>
    <w:rsid w:val="00353DF0"/>
    <w:rsid w:val="003568BA"/>
    <w:rsid w:val="00360029"/>
    <w:rsid w:val="003600CF"/>
    <w:rsid w:val="00370E79"/>
    <w:rsid w:val="00387DEA"/>
    <w:rsid w:val="003908C5"/>
    <w:rsid w:val="003909E5"/>
    <w:rsid w:val="00394B8C"/>
    <w:rsid w:val="00395930"/>
    <w:rsid w:val="003C134F"/>
    <w:rsid w:val="003C160D"/>
    <w:rsid w:val="003C24DE"/>
    <w:rsid w:val="003D3C35"/>
    <w:rsid w:val="003E1C49"/>
    <w:rsid w:val="003E5C77"/>
    <w:rsid w:val="003E774C"/>
    <w:rsid w:val="00401DBE"/>
    <w:rsid w:val="004145F1"/>
    <w:rsid w:val="00420861"/>
    <w:rsid w:val="004215BA"/>
    <w:rsid w:val="00447A93"/>
    <w:rsid w:val="004521B2"/>
    <w:rsid w:val="00453B06"/>
    <w:rsid w:val="00455450"/>
    <w:rsid w:val="00462AD2"/>
    <w:rsid w:val="004671D9"/>
    <w:rsid w:val="00467749"/>
    <w:rsid w:val="00467C1F"/>
    <w:rsid w:val="004731B7"/>
    <w:rsid w:val="0047532A"/>
    <w:rsid w:val="00475632"/>
    <w:rsid w:val="00475C30"/>
    <w:rsid w:val="00480101"/>
    <w:rsid w:val="004919ED"/>
    <w:rsid w:val="00495B54"/>
    <w:rsid w:val="00496FAA"/>
    <w:rsid w:val="004A35E6"/>
    <w:rsid w:val="004A61E3"/>
    <w:rsid w:val="004C1463"/>
    <w:rsid w:val="004C3428"/>
    <w:rsid w:val="004C3535"/>
    <w:rsid w:val="004D0E52"/>
    <w:rsid w:val="004D59B0"/>
    <w:rsid w:val="004E34C6"/>
    <w:rsid w:val="004E3C57"/>
    <w:rsid w:val="004E7A04"/>
    <w:rsid w:val="004F343D"/>
    <w:rsid w:val="004F39B6"/>
    <w:rsid w:val="004F4BA7"/>
    <w:rsid w:val="004F5CA9"/>
    <w:rsid w:val="004F7147"/>
    <w:rsid w:val="0050770F"/>
    <w:rsid w:val="00514FBA"/>
    <w:rsid w:val="005237A1"/>
    <w:rsid w:val="00525FC3"/>
    <w:rsid w:val="00530998"/>
    <w:rsid w:val="005351E7"/>
    <w:rsid w:val="00536869"/>
    <w:rsid w:val="00540E14"/>
    <w:rsid w:val="00541364"/>
    <w:rsid w:val="005445CB"/>
    <w:rsid w:val="00545AAA"/>
    <w:rsid w:val="00547136"/>
    <w:rsid w:val="00551030"/>
    <w:rsid w:val="00552C06"/>
    <w:rsid w:val="0055545D"/>
    <w:rsid w:val="0055595A"/>
    <w:rsid w:val="0056046E"/>
    <w:rsid w:val="00560ED2"/>
    <w:rsid w:val="00561168"/>
    <w:rsid w:val="00563244"/>
    <w:rsid w:val="00570BA2"/>
    <w:rsid w:val="005761EF"/>
    <w:rsid w:val="00576E9B"/>
    <w:rsid w:val="005774A2"/>
    <w:rsid w:val="00580197"/>
    <w:rsid w:val="0058186C"/>
    <w:rsid w:val="005849D2"/>
    <w:rsid w:val="00590424"/>
    <w:rsid w:val="005A0087"/>
    <w:rsid w:val="005A2537"/>
    <w:rsid w:val="005A3CAD"/>
    <w:rsid w:val="005A5EF4"/>
    <w:rsid w:val="005A6BA9"/>
    <w:rsid w:val="005C601E"/>
    <w:rsid w:val="005C7793"/>
    <w:rsid w:val="005D207A"/>
    <w:rsid w:val="005D24B6"/>
    <w:rsid w:val="005D2693"/>
    <w:rsid w:val="005D6F1D"/>
    <w:rsid w:val="005E4A7F"/>
    <w:rsid w:val="005E505C"/>
    <w:rsid w:val="00600461"/>
    <w:rsid w:val="00605615"/>
    <w:rsid w:val="00611520"/>
    <w:rsid w:val="00611B72"/>
    <w:rsid w:val="00612066"/>
    <w:rsid w:val="00630F4D"/>
    <w:rsid w:val="0064380E"/>
    <w:rsid w:val="006449EF"/>
    <w:rsid w:val="00652727"/>
    <w:rsid w:val="006576F0"/>
    <w:rsid w:val="0066477D"/>
    <w:rsid w:val="006667B8"/>
    <w:rsid w:val="00676550"/>
    <w:rsid w:val="00680F8A"/>
    <w:rsid w:val="00681B73"/>
    <w:rsid w:val="0068744B"/>
    <w:rsid w:val="0069200A"/>
    <w:rsid w:val="006933C4"/>
    <w:rsid w:val="00694C0F"/>
    <w:rsid w:val="00694F31"/>
    <w:rsid w:val="006A2F05"/>
    <w:rsid w:val="006A3D2F"/>
    <w:rsid w:val="006A4CE0"/>
    <w:rsid w:val="006B07F9"/>
    <w:rsid w:val="006B0E3B"/>
    <w:rsid w:val="006B10CD"/>
    <w:rsid w:val="006B5865"/>
    <w:rsid w:val="006D2F91"/>
    <w:rsid w:val="006D637C"/>
    <w:rsid w:val="006E07D8"/>
    <w:rsid w:val="006F1D86"/>
    <w:rsid w:val="006F56D8"/>
    <w:rsid w:val="006F6A80"/>
    <w:rsid w:val="006F7FFE"/>
    <w:rsid w:val="007067C0"/>
    <w:rsid w:val="0071650C"/>
    <w:rsid w:val="007207BE"/>
    <w:rsid w:val="007212E1"/>
    <w:rsid w:val="00732C30"/>
    <w:rsid w:val="00754087"/>
    <w:rsid w:val="007638C3"/>
    <w:rsid w:val="00763A07"/>
    <w:rsid w:val="0076629A"/>
    <w:rsid w:val="007766F0"/>
    <w:rsid w:val="00777654"/>
    <w:rsid w:val="0079339F"/>
    <w:rsid w:val="007B153F"/>
    <w:rsid w:val="007B5424"/>
    <w:rsid w:val="007C0F4D"/>
    <w:rsid w:val="007C6007"/>
    <w:rsid w:val="007D2E81"/>
    <w:rsid w:val="007D4F3F"/>
    <w:rsid w:val="007E0F14"/>
    <w:rsid w:val="007E2A01"/>
    <w:rsid w:val="007E2C48"/>
    <w:rsid w:val="007F75F7"/>
    <w:rsid w:val="0081204F"/>
    <w:rsid w:val="008222DC"/>
    <w:rsid w:val="00826F59"/>
    <w:rsid w:val="008309E1"/>
    <w:rsid w:val="00834D79"/>
    <w:rsid w:val="00835B4E"/>
    <w:rsid w:val="00841472"/>
    <w:rsid w:val="00847DBA"/>
    <w:rsid w:val="008533DA"/>
    <w:rsid w:val="00861A0A"/>
    <w:rsid w:val="0086492C"/>
    <w:rsid w:val="00873BD5"/>
    <w:rsid w:val="0087644A"/>
    <w:rsid w:val="008772BA"/>
    <w:rsid w:val="00880B0A"/>
    <w:rsid w:val="00884734"/>
    <w:rsid w:val="00892BC7"/>
    <w:rsid w:val="00894F4D"/>
    <w:rsid w:val="00894F84"/>
    <w:rsid w:val="008A0330"/>
    <w:rsid w:val="008A5A9D"/>
    <w:rsid w:val="008B567C"/>
    <w:rsid w:val="008C1843"/>
    <w:rsid w:val="008C71C6"/>
    <w:rsid w:val="008D4C64"/>
    <w:rsid w:val="008E0679"/>
    <w:rsid w:val="008F0C4A"/>
    <w:rsid w:val="008F1F0B"/>
    <w:rsid w:val="00900374"/>
    <w:rsid w:val="00905E0F"/>
    <w:rsid w:val="0091710D"/>
    <w:rsid w:val="00917A80"/>
    <w:rsid w:val="009204DD"/>
    <w:rsid w:val="0092110C"/>
    <w:rsid w:val="00921D7E"/>
    <w:rsid w:val="009220BB"/>
    <w:rsid w:val="00922D06"/>
    <w:rsid w:val="009232CA"/>
    <w:rsid w:val="00925B28"/>
    <w:rsid w:val="00925FD1"/>
    <w:rsid w:val="00926160"/>
    <w:rsid w:val="00930BE6"/>
    <w:rsid w:val="00931B92"/>
    <w:rsid w:val="00936129"/>
    <w:rsid w:val="009431CD"/>
    <w:rsid w:val="00943C94"/>
    <w:rsid w:val="009453A0"/>
    <w:rsid w:val="00946D6A"/>
    <w:rsid w:val="00952A7C"/>
    <w:rsid w:val="009540F2"/>
    <w:rsid w:val="00956802"/>
    <w:rsid w:val="009570E7"/>
    <w:rsid w:val="00961EBC"/>
    <w:rsid w:val="009639A5"/>
    <w:rsid w:val="00971431"/>
    <w:rsid w:val="00973F92"/>
    <w:rsid w:val="00976C9A"/>
    <w:rsid w:val="00981351"/>
    <w:rsid w:val="00982511"/>
    <w:rsid w:val="00995C38"/>
    <w:rsid w:val="00997096"/>
    <w:rsid w:val="009A206B"/>
    <w:rsid w:val="009A61F3"/>
    <w:rsid w:val="009A6515"/>
    <w:rsid w:val="009A72A7"/>
    <w:rsid w:val="009B02C0"/>
    <w:rsid w:val="009C1118"/>
    <w:rsid w:val="009C15EF"/>
    <w:rsid w:val="009C2B59"/>
    <w:rsid w:val="009C4923"/>
    <w:rsid w:val="009C6E92"/>
    <w:rsid w:val="009D0C87"/>
    <w:rsid w:val="009D38EB"/>
    <w:rsid w:val="009D484E"/>
    <w:rsid w:val="009E1675"/>
    <w:rsid w:val="009F0696"/>
    <w:rsid w:val="009F207F"/>
    <w:rsid w:val="009F2D96"/>
    <w:rsid w:val="009F4C7E"/>
    <w:rsid w:val="009F647C"/>
    <w:rsid w:val="00A171F0"/>
    <w:rsid w:val="00A21BA7"/>
    <w:rsid w:val="00A35606"/>
    <w:rsid w:val="00A4217C"/>
    <w:rsid w:val="00A55A28"/>
    <w:rsid w:val="00A66E16"/>
    <w:rsid w:val="00A72A23"/>
    <w:rsid w:val="00A74B08"/>
    <w:rsid w:val="00A77530"/>
    <w:rsid w:val="00A82F47"/>
    <w:rsid w:val="00A84F95"/>
    <w:rsid w:val="00A8584F"/>
    <w:rsid w:val="00A97D02"/>
    <w:rsid w:val="00AA3830"/>
    <w:rsid w:val="00AB13C7"/>
    <w:rsid w:val="00AC7E53"/>
    <w:rsid w:val="00AE357C"/>
    <w:rsid w:val="00AE5234"/>
    <w:rsid w:val="00AE5681"/>
    <w:rsid w:val="00AF347D"/>
    <w:rsid w:val="00AF7052"/>
    <w:rsid w:val="00AF734B"/>
    <w:rsid w:val="00B0711E"/>
    <w:rsid w:val="00B07BA3"/>
    <w:rsid w:val="00B10A0F"/>
    <w:rsid w:val="00B1213C"/>
    <w:rsid w:val="00B127B1"/>
    <w:rsid w:val="00B1460F"/>
    <w:rsid w:val="00B15240"/>
    <w:rsid w:val="00B15516"/>
    <w:rsid w:val="00B20B76"/>
    <w:rsid w:val="00B23B2B"/>
    <w:rsid w:val="00B30992"/>
    <w:rsid w:val="00B315DD"/>
    <w:rsid w:val="00B42EFD"/>
    <w:rsid w:val="00B4700C"/>
    <w:rsid w:val="00B51CC2"/>
    <w:rsid w:val="00B62D8C"/>
    <w:rsid w:val="00B62F58"/>
    <w:rsid w:val="00B64E34"/>
    <w:rsid w:val="00B657FE"/>
    <w:rsid w:val="00B65A80"/>
    <w:rsid w:val="00B66830"/>
    <w:rsid w:val="00B70C82"/>
    <w:rsid w:val="00B812DD"/>
    <w:rsid w:val="00B94CAF"/>
    <w:rsid w:val="00B95405"/>
    <w:rsid w:val="00B960DB"/>
    <w:rsid w:val="00BA18A3"/>
    <w:rsid w:val="00BA42BE"/>
    <w:rsid w:val="00BA4635"/>
    <w:rsid w:val="00BA49D1"/>
    <w:rsid w:val="00BA6C22"/>
    <w:rsid w:val="00BB03A1"/>
    <w:rsid w:val="00BB2399"/>
    <w:rsid w:val="00BB328B"/>
    <w:rsid w:val="00BB3939"/>
    <w:rsid w:val="00BB4F40"/>
    <w:rsid w:val="00BC05A8"/>
    <w:rsid w:val="00BC29D5"/>
    <w:rsid w:val="00BC3699"/>
    <w:rsid w:val="00BD09C8"/>
    <w:rsid w:val="00BD0CAE"/>
    <w:rsid w:val="00BD7EFA"/>
    <w:rsid w:val="00BE2A7B"/>
    <w:rsid w:val="00BF0437"/>
    <w:rsid w:val="00C04831"/>
    <w:rsid w:val="00C10BC3"/>
    <w:rsid w:val="00C11B4A"/>
    <w:rsid w:val="00C17B10"/>
    <w:rsid w:val="00C221CF"/>
    <w:rsid w:val="00C233CE"/>
    <w:rsid w:val="00C30F8A"/>
    <w:rsid w:val="00C32DEF"/>
    <w:rsid w:val="00C35EBE"/>
    <w:rsid w:val="00C458C9"/>
    <w:rsid w:val="00C4600B"/>
    <w:rsid w:val="00C464DD"/>
    <w:rsid w:val="00C4693C"/>
    <w:rsid w:val="00C47B6B"/>
    <w:rsid w:val="00C53D03"/>
    <w:rsid w:val="00C5537D"/>
    <w:rsid w:val="00C63CA2"/>
    <w:rsid w:val="00C64548"/>
    <w:rsid w:val="00C87904"/>
    <w:rsid w:val="00C90CD6"/>
    <w:rsid w:val="00C94EE9"/>
    <w:rsid w:val="00C97835"/>
    <w:rsid w:val="00CA2111"/>
    <w:rsid w:val="00CA3778"/>
    <w:rsid w:val="00CA3B42"/>
    <w:rsid w:val="00CA781C"/>
    <w:rsid w:val="00CB44E4"/>
    <w:rsid w:val="00CB5B2C"/>
    <w:rsid w:val="00CB6FEB"/>
    <w:rsid w:val="00CC0059"/>
    <w:rsid w:val="00CC1DAB"/>
    <w:rsid w:val="00CC4CC0"/>
    <w:rsid w:val="00CC625A"/>
    <w:rsid w:val="00CC794B"/>
    <w:rsid w:val="00CD31FA"/>
    <w:rsid w:val="00CD711F"/>
    <w:rsid w:val="00CE2489"/>
    <w:rsid w:val="00D129F1"/>
    <w:rsid w:val="00D13C9D"/>
    <w:rsid w:val="00D14C04"/>
    <w:rsid w:val="00D32D4B"/>
    <w:rsid w:val="00D37BD5"/>
    <w:rsid w:val="00D40E24"/>
    <w:rsid w:val="00D444F6"/>
    <w:rsid w:val="00D4483E"/>
    <w:rsid w:val="00D4698A"/>
    <w:rsid w:val="00D469C0"/>
    <w:rsid w:val="00D616D3"/>
    <w:rsid w:val="00D61A9D"/>
    <w:rsid w:val="00D620E8"/>
    <w:rsid w:val="00D8127D"/>
    <w:rsid w:val="00D86BAC"/>
    <w:rsid w:val="00D87BEB"/>
    <w:rsid w:val="00D92F85"/>
    <w:rsid w:val="00D96549"/>
    <w:rsid w:val="00D96F1D"/>
    <w:rsid w:val="00DA75EB"/>
    <w:rsid w:val="00DB0A56"/>
    <w:rsid w:val="00DB1A09"/>
    <w:rsid w:val="00DB657D"/>
    <w:rsid w:val="00DB6E01"/>
    <w:rsid w:val="00DD4F3E"/>
    <w:rsid w:val="00DD5A3C"/>
    <w:rsid w:val="00DD648B"/>
    <w:rsid w:val="00DD6C96"/>
    <w:rsid w:val="00DE146D"/>
    <w:rsid w:val="00DE3D34"/>
    <w:rsid w:val="00E02A40"/>
    <w:rsid w:val="00E05A5F"/>
    <w:rsid w:val="00E065CA"/>
    <w:rsid w:val="00E1425D"/>
    <w:rsid w:val="00E25A76"/>
    <w:rsid w:val="00E348AF"/>
    <w:rsid w:val="00E36153"/>
    <w:rsid w:val="00E375DF"/>
    <w:rsid w:val="00E407F0"/>
    <w:rsid w:val="00E41448"/>
    <w:rsid w:val="00E4472B"/>
    <w:rsid w:val="00E4605B"/>
    <w:rsid w:val="00E47BA2"/>
    <w:rsid w:val="00E56A82"/>
    <w:rsid w:val="00E65C9F"/>
    <w:rsid w:val="00E664C7"/>
    <w:rsid w:val="00E73481"/>
    <w:rsid w:val="00E75316"/>
    <w:rsid w:val="00E76D14"/>
    <w:rsid w:val="00E77E6D"/>
    <w:rsid w:val="00E80C97"/>
    <w:rsid w:val="00EA12BD"/>
    <w:rsid w:val="00EB2536"/>
    <w:rsid w:val="00EB7327"/>
    <w:rsid w:val="00ED5502"/>
    <w:rsid w:val="00ED7700"/>
    <w:rsid w:val="00ED7C1F"/>
    <w:rsid w:val="00EE022B"/>
    <w:rsid w:val="00EE2A6A"/>
    <w:rsid w:val="00EE6B0F"/>
    <w:rsid w:val="00F05EC9"/>
    <w:rsid w:val="00F14775"/>
    <w:rsid w:val="00F2123D"/>
    <w:rsid w:val="00F26DEC"/>
    <w:rsid w:val="00F37589"/>
    <w:rsid w:val="00F37A03"/>
    <w:rsid w:val="00F42990"/>
    <w:rsid w:val="00F46847"/>
    <w:rsid w:val="00F540CB"/>
    <w:rsid w:val="00F541A8"/>
    <w:rsid w:val="00F54C29"/>
    <w:rsid w:val="00F5625B"/>
    <w:rsid w:val="00F61E1A"/>
    <w:rsid w:val="00F62122"/>
    <w:rsid w:val="00F621D9"/>
    <w:rsid w:val="00F6254C"/>
    <w:rsid w:val="00F67748"/>
    <w:rsid w:val="00F7009C"/>
    <w:rsid w:val="00F73BDC"/>
    <w:rsid w:val="00F809DF"/>
    <w:rsid w:val="00F80E40"/>
    <w:rsid w:val="00F81CC7"/>
    <w:rsid w:val="00F838CC"/>
    <w:rsid w:val="00F90913"/>
    <w:rsid w:val="00F92508"/>
    <w:rsid w:val="00F96E95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18B5C"/>
  <w14:defaultImageDpi w14:val="300"/>
  <w15:docId w15:val="{65F41D84-2718-4BBD-98BD-853E2087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46847"/>
    <w:rPr>
      <w:b/>
      <w:bCs/>
    </w:rPr>
  </w:style>
  <w:style w:type="paragraph" w:styleId="Revize">
    <w:name w:val="Revision"/>
    <w:hidden/>
    <w:uiPriority w:val="99"/>
    <w:semiHidden/>
    <w:rsid w:val="001968B4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jan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6B607F-39A4-4083-91F2-884ABAB2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755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Katerina Cajankova (FleishmanHillard)</cp:lastModifiedBy>
  <cp:revision>3</cp:revision>
  <cp:lastPrinted>2020-12-17T11:26:00Z</cp:lastPrinted>
  <dcterms:created xsi:type="dcterms:W3CDTF">2021-05-17T13:57:00Z</dcterms:created>
  <dcterms:modified xsi:type="dcterms:W3CDTF">2021-05-20T13:51:00Z</dcterms:modified>
</cp:coreProperties>
</file>