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DE92" w14:textId="039EEDCA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797489">
        <w:t xml:space="preserve">, </w:t>
      </w:r>
      <w:r w:rsidR="00AB6BAE">
        <w:t>25</w:t>
      </w:r>
      <w:r w:rsidRPr="00797489">
        <w:t xml:space="preserve">. </w:t>
      </w:r>
      <w:r w:rsidR="00AB6BAE">
        <w:t>05</w:t>
      </w:r>
      <w:r w:rsidR="001511A4" w:rsidRPr="00797489">
        <w:t>. 2020</w:t>
      </w:r>
      <w:r w:rsidR="00F807F5">
        <w:br/>
      </w:r>
    </w:p>
    <w:p w14:paraId="73B4E7CB" w14:textId="4304F957" w:rsidR="00AB6BAE" w:rsidRDefault="00AB6BAE" w:rsidP="000E04F9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Lidé se do restaurací těší, </w:t>
      </w:r>
      <w:r w:rsidR="00D514C6">
        <w:rPr>
          <w:b/>
          <w:sz w:val="28"/>
          <w:szCs w:val="28"/>
        </w:rPr>
        <w:t>rezervace vzrostly o 60 %</w:t>
      </w:r>
    </w:p>
    <w:p w14:paraId="071A804C" w14:textId="29E5ECCF" w:rsidR="00AB6BAE" w:rsidRDefault="00AB6BAE" w:rsidP="000E04F9">
      <w:pPr>
        <w:widowControl w:val="0"/>
        <w:spacing w:after="240"/>
        <w:jc w:val="both"/>
        <w:rPr>
          <w:b/>
          <w:szCs w:val="22"/>
        </w:rPr>
      </w:pPr>
      <w:r>
        <w:rPr>
          <w:b/>
          <w:szCs w:val="22"/>
        </w:rPr>
        <w:t>Počínaje dne</w:t>
      </w:r>
      <w:r w:rsidR="00C15468">
        <w:rPr>
          <w:b/>
          <w:szCs w:val="22"/>
        </w:rPr>
        <w:t>šním dnem</w:t>
      </w:r>
      <w:r>
        <w:rPr>
          <w:b/>
          <w:szCs w:val="22"/>
        </w:rPr>
        <w:t xml:space="preserve"> mohou restaurace opět zpřístupnit i své interiéry,</w:t>
      </w:r>
      <w:r w:rsidR="00244FA4">
        <w:rPr>
          <w:b/>
          <w:szCs w:val="22"/>
        </w:rPr>
        <w:t xml:space="preserve"> hosté</w:t>
      </w:r>
      <w:r>
        <w:rPr>
          <w:b/>
          <w:szCs w:val="22"/>
        </w:rPr>
        <w:t xml:space="preserve"> </w:t>
      </w:r>
      <w:r w:rsidR="00D514C6">
        <w:rPr>
          <w:b/>
          <w:szCs w:val="22"/>
        </w:rPr>
        <w:t>tak</w:t>
      </w:r>
      <w:r w:rsidR="00244FA4">
        <w:rPr>
          <w:b/>
          <w:szCs w:val="22"/>
        </w:rPr>
        <w:t xml:space="preserve"> už</w:t>
      </w:r>
      <w:r w:rsidR="00D514C6">
        <w:rPr>
          <w:b/>
          <w:szCs w:val="22"/>
        </w:rPr>
        <w:t xml:space="preserve"> </w:t>
      </w:r>
      <w:r>
        <w:rPr>
          <w:b/>
          <w:szCs w:val="22"/>
        </w:rPr>
        <w:t xml:space="preserve">nemusí </w:t>
      </w:r>
      <w:r w:rsidR="00244FA4">
        <w:rPr>
          <w:b/>
          <w:szCs w:val="22"/>
        </w:rPr>
        <w:t xml:space="preserve">své plány </w:t>
      </w:r>
      <w:r>
        <w:rPr>
          <w:b/>
          <w:szCs w:val="22"/>
        </w:rPr>
        <w:t xml:space="preserve">rušit </w:t>
      </w:r>
      <w:r w:rsidR="00837565">
        <w:rPr>
          <w:b/>
          <w:szCs w:val="22"/>
        </w:rPr>
        <w:t xml:space="preserve">například </w:t>
      </w:r>
      <w:r>
        <w:rPr>
          <w:b/>
          <w:szCs w:val="22"/>
        </w:rPr>
        <w:t>kvůli nepřízni počasí.</w:t>
      </w:r>
      <w:r w:rsidR="00126B6B">
        <w:rPr>
          <w:b/>
          <w:szCs w:val="22"/>
        </w:rPr>
        <w:t xml:space="preserve"> </w:t>
      </w:r>
      <w:r w:rsidR="00244FA4">
        <w:rPr>
          <w:b/>
          <w:szCs w:val="22"/>
        </w:rPr>
        <w:t xml:space="preserve">Jejich zájem potvrzuje </w:t>
      </w:r>
      <w:r w:rsidR="00837565">
        <w:rPr>
          <w:b/>
          <w:szCs w:val="22"/>
        </w:rPr>
        <w:br/>
      </w:r>
      <w:r w:rsidR="00244FA4">
        <w:rPr>
          <w:b/>
          <w:szCs w:val="22"/>
        </w:rPr>
        <w:t xml:space="preserve">gastronomický průvodce Restu, který </w:t>
      </w:r>
      <w:r w:rsidR="00837565">
        <w:rPr>
          <w:b/>
          <w:szCs w:val="22"/>
        </w:rPr>
        <w:t xml:space="preserve">během posledního týdne </w:t>
      </w:r>
      <w:r w:rsidR="00244FA4">
        <w:rPr>
          <w:b/>
          <w:szCs w:val="22"/>
        </w:rPr>
        <w:t>zaznamenal 60% nárůst rezervací.</w:t>
      </w:r>
      <w:r>
        <w:rPr>
          <w:b/>
          <w:szCs w:val="22"/>
        </w:rPr>
        <w:t xml:space="preserve"> Restauratéři</w:t>
      </w:r>
      <w:r w:rsidR="00244FA4">
        <w:rPr>
          <w:b/>
          <w:szCs w:val="22"/>
        </w:rPr>
        <w:t xml:space="preserve"> tak své podniky začali opět hojně zásobovat, </w:t>
      </w:r>
      <w:r w:rsidR="00C15468">
        <w:rPr>
          <w:b/>
          <w:szCs w:val="22"/>
        </w:rPr>
        <w:t>což</w:t>
      </w:r>
      <w:r w:rsidR="00244FA4">
        <w:rPr>
          <w:b/>
          <w:szCs w:val="22"/>
        </w:rPr>
        <w:t xml:space="preserve"> </w:t>
      </w:r>
      <w:r w:rsidR="00837565">
        <w:rPr>
          <w:b/>
          <w:szCs w:val="22"/>
        </w:rPr>
        <w:t xml:space="preserve">dokazuje </w:t>
      </w:r>
      <w:r w:rsidR="00C15468">
        <w:rPr>
          <w:b/>
          <w:szCs w:val="22"/>
        </w:rPr>
        <w:br/>
      </w:r>
      <w:r w:rsidR="00837565">
        <w:rPr>
          <w:b/>
          <w:szCs w:val="22"/>
        </w:rPr>
        <w:t>i obrat</w:t>
      </w:r>
      <w:r w:rsidR="000463EF" w:rsidRPr="000463EF">
        <w:rPr>
          <w:b/>
          <w:szCs w:val="22"/>
        </w:rPr>
        <w:t xml:space="preserve"> </w:t>
      </w:r>
      <w:r w:rsidR="000463EF">
        <w:rPr>
          <w:b/>
          <w:szCs w:val="22"/>
        </w:rPr>
        <w:t>sítě velkoobchodů MAKRO Cash &amp; Carry</w:t>
      </w:r>
      <w:r w:rsidR="00837565">
        <w:rPr>
          <w:b/>
          <w:szCs w:val="22"/>
        </w:rPr>
        <w:t xml:space="preserve"> z</w:t>
      </w:r>
      <w:r w:rsidR="000463EF">
        <w:rPr>
          <w:b/>
          <w:szCs w:val="22"/>
        </w:rPr>
        <w:t> </w:t>
      </w:r>
      <w:r w:rsidR="00244FA4">
        <w:rPr>
          <w:b/>
          <w:szCs w:val="22"/>
        </w:rPr>
        <w:t>uplynulého</w:t>
      </w:r>
      <w:r w:rsidR="000463EF">
        <w:rPr>
          <w:b/>
          <w:szCs w:val="22"/>
        </w:rPr>
        <w:t xml:space="preserve"> víkendu</w:t>
      </w:r>
      <w:r w:rsidR="00244FA4">
        <w:rPr>
          <w:b/>
          <w:szCs w:val="22"/>
        </w:rPr>
        <w:t>, kter</w:t>
      </w:r>
      <w:r w:rsidR="000463EF">
        <w:rPr>
          <w:b/>
          <w:szCs w:val="22"/>
        </w:rPr>
        <w:t>ý</w:t>
      </w:r>
      <w:r w:rsidR="00244FA4">
        <w:rPr>
          <w:b/>
          <w:szCs w:val="22"/>
        </w:rPr>
        <w:t xml:space="preserve"> se </w:t>
      </w:r>
      <w:r w:rsidR="00D514C6">
        <w:rPr>
          <w:b/>
          <w:szCs w:val="22"/>
        </w:rPr>
        <w:t xml:space="preserve">poprvé od uzavření gastronomického sektoru </w:t>
      </w:r>
      <w:r w:rsidR="000463EF">
        <w:rPr>
          <w:b/>
          <w:szCs w:val="22"/>
        </w:rPr>
        <w:t>dostal</w:t>
      </w:r>
      <w:r w:rsidR="00244FA4">
        <w:rPr>
          <w:b/>
          <w:szCs w:val="22"/>
        </w:rPr>
        <w:t xml:space="preserve"> do černých čísel</w:t>
      </w:r>
      <w:r w:rsidR="00D514C6">
        <w:rPr>
          <w:b/>
          <w:szCs w:val="22"/>
        </w:rPr>
        <w:t xml:space="preserve">. </w:t>
      </w:r>
    </w:p>
    <w:p w14:paraId="0A7095E0" w14:textId="04DE5328" w:rsidR="000E6D3C" w:rsidRDefault="00244FA4" w:rsidP="000E04F9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>„</w:t>
      </w:r>
      <w:r w:rsidR="00C15468">
        <w:rPr>
          <w:bCs/>
          <w:i/>
          <w:iCs/>
          <w:szCs w:val="22"/>
        </w:rPr>
        <w:t>P</w:t>
      </w:r>
      <w:r w:rsidRPr="00244FA4">
        <w:rPr>
          <w:bCs/>
          <w:i/>
          <w:iCs/>
          <w:szCs w:val="22"/>
        </w:rPr>
        <w:t>oslední týden jsme sledovali postupné snižování záporného čísla</w:t>
      </w:r>
      <w:r>
        <w:rPr>
          <w:bCs/>
          <w:i/>
          <w:iCs/>
          <w:szCs w:val="22"/>
        </w:rPr>
        <w:t xml:space="preserve"> v obratech</w:t>
      </w:r>
      <w:r w:rsidRPr="00244FA4">
        <w:rPr>
          <w:bCs/>
          <w:i/>
          <w:iCs/>
          <w:szCs w:val="22"/>
        </w:rPr>
        <w:t xml:space="preserve">, největší zájem jsme pak zaznamenali hlavně o víkendu, kdy se restauratéři začali připravovat na pondělní </w:t>
      </w:r>
      <w:r w:rsidR="000E6D3C">
        <w:rPr>
          <w:bCs/>
          <w:i/>
          <w:iCs/>
          <w:szCs w:val="22"/>
        </w:rPr>
        <w:t xml:space="preserve">celkové </w:t>
      </w:r>
      <w:r w:rsidRPr="00244FA4">
        <w:rPr>
          <w:bCs/>
          <w:i/>
          <w:iCs/>
          <w:szCs w:val="22"/>
        </w:rPr>
        <w:t>otevření</w:t>
      </w:r>
      <w:r w:rsidR="00C15468">
        <w:rPr>
          <w:bCs/>
          <w:i/>
          <w:iCs/>
          <w:szCs w:val="22"/>
        </w:rPr>
        <w:t xml:space="preserve"> </w:t>
      </w:r>
      <w:r w:rsidRPr="00244FA4">
        <w:rPr>
          <w:bCs/>
          <w:i/>
          <w:iCs/>
          <w:szCs w:val="22"/>
        </w:rPr>
        <w:t>restaurací</w:t>
      </w:r>
      <w:r>
        <w:rPr>
          <w:bCs/>
          <w:i/>
          <w:iCs/>
          <w:szCs w:val="22"/>
        </w:rPr>
        <w:t>. Jsme rádi, že se gastronomie začíná opět probouzet,</w:t>
      </w:r>
      <w:r w:rsidRPr="00244FA4">
        <w:rPr>
          <w:bCs/>
          <w:i/>
          <w:iCs/>
          <w:szCs w:val="22"/>
        </w:rPr>
        <w:t>“</w:t>
      </w:r>
      <w:r>
        <w:rPr>
          <w:bCs/>
          <w:i/>
          <w:iCs/>
          <w:szCs w:val="22"/>
        </w:rPr>
        <w:t xml:space="preserve"> </w:t>
      </w:r>
      <w:r w:rsidRPr="00244FA4">
        <w:rPr>
          <w:bCs/>
          <w:szCs w:val="22"/>
        </w:rPr>
        <w:t xml:space="preserve">říká </w:t>
      </w:r>
      <w:r w:rsidRPr="00244FA4">
        <w:rPr>
          <w:b/>
          <w:szCs w:val="22"/>
        </w:rPr>
        <w:t xml:space="preserve">Romana </w:t>
      </w:r>
      <w:proofErr w:type="spellStart"/>
      <w:r w:rsidRPr="00244FA4">
        <w:rPr>
          <w:b/>
          <w:szCs w:val="22"/>
        </w:rPr>
        <w:t>Nýdrle</w:t>
      </w:r>
      <w:proofErr w:type="spellEnd"/>
      <w:r w:rsidRPr="00244FA4">
        <w:rPr>
          <w:b/>
          <w:szCs w:val="22"/>
        </w:rPr>
        <w:t>, manažerka komunikace MAKRO Cash &amp; Carry</w:t>
      </w:r>
      <w:r w:rsidR="00837565">
        <w:rPr>
          <w:bCs/>
          <w:szCs w:val="22"/>
        </w:rPr>
        <w:t xml:space="preserve">, která dodává, že se velkoobchod i nadále snaží co nejvíce pomoct </w:t>
      </w:r>
      <w:r w:rsidR="000463EF">
        <w:rPr>
          <w:bCs/>
          <w:szCs w:val="22"/>
        </w:rPr>
        <w:t xml:space="preserve">gastronomickým </w:t>
      </w:r>
      <w:r w:rsidR="00837565">
        <w:rPr>
          <w:bCs/>
          <w:szCs w:val="22"/>
        </w:rPr>
        <w:t xml:space="preserve">podnikům k bezpečnému provozu, který ochrání nejen hosty, ale především zaměstnance. </w:t>
      </w:r>
      <w:r w:rsidR="00C15468">
        <w:rPr>
          <w:bCs/>
          <w:szCs w:val="22"/>
        </w:rPr>
        <w:t>Ve spolupráci se Svazem obchodu a cestovního</w:t>
      </w:r>
      <w:r w:rsidR="00F73D7C">
        <w:rPr>
          <w:bCs/>
          <w:szCs w:val="22"/>
        </w:rPr>
        <w:t xml:space="preserve"> ruchu</w:t>
      </w:r>
      <w:r w:rsidR="00C15468">
        <w:rPr>
          <w:bCs/>
          <w:szCs w:val="22"/>
        </w:rPr>
        <w:t xml:space="preserve"> (SORC)</w:t>
      </w:r>
      <w:r w:rsidR="000E6D3C">
        <w:rPr>
          <w:bCs/>
          <w:szCs w:val="22"/>
        </w:rPr>
        <w:t xml:space="preserve"> vznikl seznam doporučení, který pokrývá všechny oblasti provozu a na konkrétních příkladech vysvětluje, která musí gastronomické podniky dodržovat.</w:t>
      </w:r>
      <w:r w:rsidR="00F94B5B" w:rsidRPr="00F94B5B">
        <w:rPr>
          <w:bCs/>
          <w:szCs w:val="22"/>
        </w:rPr>
        <w:t xml:space="preserve"> </w:t>
      </w:r>
      <w:r w:rsidR="00F94B5B">
        <w:rPr>
          <w:bCs/>
          <w:szCs w:val="22"/>
        </w:rPr>
        <w:t xml:space="preserve">Nejaktuálnější znění návodu mohou provozovatelé gastronomických podniků najít na </w:t>
      </w:r>
      <w:hyperlink r:id="rId8" w:history="1">
        <w:r w:rsidR="00F94B5B" w:rsidRPr="00E350A2">
          <w:rPr>
            <w:rStyle w:val="Hypertextovodkaz"/>
            <w:bCs/>
            <w:szCs w:val="22"/>
          </w:rPr>
          <w:t>www.makro.cz/sanitace</w:t>
        </w:r>
      </w:hyperlink>
      <w:r w:rsidR="00F94B5B">
        <w:rPr>
          <w:bCs/>
          <w:szCs w:val="22"/>
        </w:rPr>
        <w:t>.</w:t>
      </w:r>
    </w:p>
    <w:p w14:paraId="04717857" w14:textId="02FB9A95" w:rsidR="00837565" w:rsidRPr="00244FA4" w:rsidRDefault="00837565" w:rsidP="000E04F9">
      <w:pPr>
        <w:widowControl w:val="0"/>
        <w:spacing w:after="240"/>
        <w:jc w:val="both"/>
        <w:rPr>
          <w:bCs/>
          <w:szCs w:val="22"/>
        </w:rPr>
      </w:pPr>
      <w:r>
        <w:rPr>
          <w:bCs/>
          <w:szCs w:val="22"/>
        </w:rPr>
        <w:t xml:space="preserve">Zájem ze strany zákazníků restaurací zaznamenal v posledních dnech také gastronomický průvodce Restu. Rezervace do podniků vzrostly </w:t>
      </w:r>
      <w:r w:rsidR="00126B6B">
        <w:rPr>
          <w:bCs/>
          <w:szCs w:val="22"/>
        </w:rPr>
        <w:t>na</w:t>
      </w:r>
      <w:r>
        <w:rPr>
          <w:bCs/>
          <w:szCs w:val="22"/>
        </w:rPr>
        <w:t xml:space="preserve"> 60 %</w:t>
      </w:r>
      <w:r w:rsidR="00126B6B">
        <w:rPr>
          <w:bCs/>
          <w:szCs w:val="22"/>
        </w:rPr>
        <w:t xml:space="preserve"> ve srovnání s posledním květnovým týdnem loňského roku</w:t>
      </w:r>
      <w:r>
        <w:rPr>
          <w:bCs/>
          <w:szCs w:val="22"/>
        </w:rPr>
        <w:t xml:space="preserve">. </w:t>
      </w:r>
      <w:bookmarkStart w:id="0" w:name="_GoBack"/>
      <w:bookmarkEnd w:id="0"/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7D31E002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a přispívá tak ke kulturní rozmanitosti v oblasti pohostinství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br/>
      </w:r>
      <w:r w:rsidR="0029218B">
        <w:rPr>
          <w:rFonts w:eastAsia="Times New Roman"/>
          <w:color w:val="auto"/>
          <w:sz w:val="19"/>
          <w:szCs w:val="19"/>
          <w:lang w:eastAsia="en-GB"/>
        </w:rPr>
        <w:t>a maloobchodu. Klíčovým pilířem podnikání společnosti METRO je udržitelnost, kde podle indexu Dow Jones zastupuje pozici evropského lídra.</w:t>
      </w:r>
    </w:p>
    <w:p w14:paraId="432D3C84" w14:textId="0FE3E870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METRO/MAKRO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METRO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9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39777822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37488492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77777777" w:rsidR="00DE146D" w:rsidRDefault="003600CF" w:rsidP="00B66830">
      <w:pPr>
        <w:widowControl w:val="0"/>
      </w:pPr>
      <w:r>
        <w:rPr>
          <w:b/>
          <w:sz w:val="20"/>
        </w:rPr>
        <w:t>Martina Suková</w:t>
      </w:r>
    </w:p>
    <w:p w14:paraId="5195B780" w14:textId="77777777" w:rsidR="00DE146D" w:rsidRDefault="004A61E3" w:rsidP="00B66830">
      <w:pPr>
        <w:widowControl w:val="0"/>
      </w:pPr>
      <w:proofErr w:type="spellStart"/>
      <w:r>
        <w:rPr>
          <w:sz w:val="20"/>
        </w:rPr>
        <w:t>FleishmanHillard</w:t>
      </w:r>
      <w:proofErr w:type="spellEnd"/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3600CF">
        <w:rPr>
          <w:sz w:val="20"/>
        </w:rPr>
        <w:t> 606 185 593</w:t>
      </w:r>
    </w:p>
    <w:p w14:paraId="77AD7EC4" w14:textId="77777777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lastRenderedPageBreak/>
        <w:t xml:space="preserve">e-mail: </w:t>
      </w:r>
      <w:r>
        <w:rPr>
          <w:sz w:val="20"/>
        </w:rPr>
        <w:tab/>
      </w:r>
      <w:hyperlink r:id="rId10" w:history="1">
        <w:r w:rsidR="003600CF" w:rsidRPr="003A4381">
          <w:rPr>
            <w:rStyle w:val="Hypertextovodkaz"/>
            <w:sz w:val="20"/>
          </w:rPr>
          <w:t>sukova@fleishman.com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144C37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144C37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144C37" w:rsidP="00B66830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266D3" w14:textId="77777777" w:rsidR="00144C37" w:rsidRDefault="00144C37">
      <w:pPr>
        <w:spacing w:line="240" w:lineRule="auto"/>
      </w:pPr>
      <w:r>
        <w:separator/>
      </w:r>
    </w:p>
  </w:endnote>
  <w:endnote w:type="continuationSeparator" w:id="0">
    <w:p w14:paraId="065A2C84" w14:textId="77777777" w:rsidR="00144C37" w:rsidRDefault="00144C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charset w:val="EE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BA7C6" w14:textId="77777777" w:rsidR="00144C37" w:rsidRDefault="00144C37">
      <w:pPr>
        <w:spacing w:line="240" w:lineRule="auto"/>
      </w:pPr>
      <w:r>
        <w:separator/>
      </w:r>
    </w:p>
  </w:footnote>
  <w:footnote w:type="continuationSeparator" w:id="0">
    <w:p w14:paraId="6FB3BAB5" w14:textId="77777777" w:rsidR="00144C37" w:rsidRDefault="00144C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7ABF"/>
    <w:rsid w:val="00020F25"/>
    <w:rsid w:val="00025AFE"/>
    <w:rsid w:val="000269C1"/>
    <w:rsid w:val="00040EA7"/>
    <w:rsid w:val="000442E3"/>
    <w:rsid w:val="000463EF"/>
    <w:rsid w:val="00050A16"/>
    <w:rsid w:val="00055081"/>
    <w:rsid w:val="00077AB4"/>
    <w:rsid w:val="00080D4A"/>
    <w:rsid w:val="00080E1D"/>
    <w:rsid w:val="00095DF5"/>
    <w:rsid w:val="00097BF6"/>
    <w:rsid w:val="000A0709"/>
    <w:rsid w:val="000A1D99"/>
    <w:rsid w:val="000B05D8"/>
    <w:rsid w:val="000D4AD8"/>
    <w:rsid w:val="000E04F9"/>
    <w:rsid w:val="000E6D3C"/>
    <w:rsid w:val="000F0BA8"/>
    <w:rsid w:val="000F3C98"/>
    <w:rsid w:val="00103A03"/>
    <w:rsid w:val="0010483B"/>
    <w:rsid w:val="00112156"/>
    <w:rsid w:val="0012368B"/>
    <w:rsid w:val="00126B6B"/>
    <w:rsid w:val="0013063F"/>
    <w:rsid w:val="00131165"/>
    <w:rsid w:val="00137071"/>
    <w:rsid w:val="00141ADE"/>
    <w:rsid w:val="00143665"/>
    <w:rsid w:val="00144C37"/>
    <w:rsid w:val="001511A4"/>
    <w:rsid w:val="00152DD5"/>
    <w:rsid w:val="0019205D"/>
    <w:rsid w:val="00192D37"/>
    <w:rsid w:val="00192E09"/>
    <w:rsid w:val="00196857"/>
    <w:rsid w:val="001A2190"/>
    <w:rsid w:val="001A512E"/>
    <w:rsid w:val="001A64B5"/>
    <w:rsid w:val="001D15CC"/>
    <w:rsid w:val="001D2850"/>
    <w:rsid w:val="001D3E1B"/>
    <w:rsid w:val="001E0C1F"/>
    <w:rsid w:val="001E707B"/>
    <w:rsid w:val="00203C4B"/>
    <w:rsid w:val="00213C0B"/>
    <w:rsid w:val="00221811"/>
    <w:rsid w:val="0023435A"/>
    <w:rsid w:val="00244FA4"/>
    <w:rsid w:val="0025147C"/>
    <w:rsid w:val="0028004D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DBD"/>
    <w:rsid w:val="0031594F"/>
    <w:rsid w:val="00320FB5"/>
    <w:rsid w:val="003513F0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B8C"/>
    <w:rsid w:val="00395930"/>
    <w:rsid w:val="003A1D10"/>
    <w:rsid w:val="003A3ACB"/>
    <w:rsid w:val="003C160D"/>
    <w:rsid w:val="003C4A14"/>
    <w:rsid w:val="003E5C77"/>
    <w:rsid w:val="00401DBE"/>
    <w:rsid w:val="004215BA"/>
    <w:rsid w:val="00435A40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D28D6"/>
    <w:rsid w:val="004E34C6"/>
    <w:rsid w:val="004F2451"/>
    <w:rsid w:val="004F343D"/>
    <w:rsid w:val="004F39B6"/>
    <w:rsid w:val="00514FBA"/>
    <w:rsid w:val="00517BF9"/>
    <w:rsid w:val="005207AD"/>
    <w:rsid w:val="00525FC3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A0087"/>
    <w:rsid w:val="005A2537"/>
    <w:rsid w:val="005A3CAD"/>
    <w:rsid w:val="005A5EF4"/>
    <w:rsid w:val="005B1728"/>
    <w:rsid w:val="005C7793"/>
    <w:rsid w:val="005D207A"/>
    <w:rsid w:val="005D24B6"/>
    <w:rsid w:val="005D6F1D"/>
    <w:rsid w:val="005E4A7F"/>
    <w:rsid w:val="00611520"/>
    <w:rsid w:val="00611B72"/>
    <w:rsid w:val="006364B1"/>
    <w:rsid w:val="0064380E"/>
    <w:rsid w:val="006503B8"/>
    <w:rsid w:val="00652727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F1D86"/>
    <w:rsid w:val="006F20A5"/>
    <w:rsid w:val="006F3857"/>
    <w:rsid w:val="006F397F"/>
    <w:rsid w:val="006F7FFE"/>
    <w:rsid w:val="007207BE"/>
    <w:rsid w:val="007212E1"/>
    <w:rsid w:val="0074370A"/>
    <w:rsid w:val="00754087"/>
    <w:rsid w:val="00761D5F"/>
    <w:rsid w:val="007656EB"/>
    <w:rsid w:val="0076629A"/>
    <w:rsid w:val="00777654"/>
    <w:rsid w:val="00786D3D"/>
    <w:rsid w:val="00797489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2DC"/>
    <w:rsid w:val="00826F59"/>
    <w:rsid w:val="00834D79"/>
    <w:rsid w:val="00836F1D"/>
    <w:rsid w:val="00837565"/>
    <w:rsid w:val="00841472"/>
    <w:rsid w:val="00842639"/>
    <w:rsid w:val="00851F46"/>
    <w:rsid w:val="0086492C"/>
    <w:rsid w:val="00874C62"/>
    <w:rsid w:val="00876EC4"/>
    <w:rsid w:val="008772BA"/>
    <w:rsid w:val="00892BC7"/>
    <w:rsid w:val="008A0330"/>
    <w:rsid w:val="008A5A9D"/>
    <w:rsid w:val="008B567C"/>
    <w:rsid w:val="008C1151"/>
    <w:rsid w:val="008D10CF"/>
    <w:rsid w:val="008E0679"/>
    <w:rsid w:val="008E703D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6802"/>
    <w:rsid w:val="009570E7"/>
    <w:rsid w:val="00961EBC"/>
    <w:rsid w:val="00973F92"/>
    <w:rsid w:val="00976C9A"/>
    <w:rsid w:val="00981351"/>
    <w:rsid w:val="00982511"/>
    <w:rsid w:val="009870C3"/>
    <w:rsid w:val="00995C38"/>
    <w:rsid w:val="00997096"/>
    <w:rsid w:val="009A464E"/>
    <w:rsid w:val="009C1118"/>
    <w:rsid w:val="009C2B59"/>
    <w:rsid w:val="009C6E92"/>
    <w:rsid w:val="009D0C87"/>
    <w:rsid w:val="009D38EB"/>
    <w:rsid w:val="009F207F"/>
    <w:rsid w:val="009F2D96"/>
    <w:rsid w:val="009F647C"/>
    <w:rsid w:val="00A00210"/>
    <w:rsid w:val="00A05498"/>
    <w:rsid w:val="00A06DDA"/>
    <w:rsid w:val="00A15C62"/>
    <w:rsid w:val="00A171F0"/>
    <w:rsid w:val="00A30C1F"/>
    <w:rsid w:val="00A507BE"/>
    <w:rsid w:val="00A74B08"/>
    <w:rsid w:val="00A84F95"/>
    <w:rsid w:val="00A8584F"/>
    <w:rsid w:val="00AB13C7"/>
    <w:rsid w:val="00AB6BAE"/>
    <w:rsid w:val="00AC7E53"/>
    <w:rsid w:val="00AE357C"/>
    <w:rsid w:val="00AE5681"/>
    <w:rsid w:val="00AF347D"/>
    <w:rsid w:val="00AF734B"/>
    <w:rsid w:val="00B0711E"/>
    <w:rsid w:val="00B1213C"/>
    <w:rsid w:val="00B127B1"/>
    <w:rsid w:val="00B1460F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10CD"/>
    <w:rsid w:val="00BB3939"/>
    <w:rsid w:val="00BB7DBC"/>
    <w:rsid w:val="00BC3699"/>
    <w:rsid w:val="00BD0CAE"/>
    <w:rsid w:val="00BD7EFA"/>
    <w:rsid w:val="00C016CF"/>
    <w:rsid w:val="00C04831"/>
    <w:rsid w:val="00C10BC3"/>
    <w:rsid w:val="00C15468"/>
    <w:rsid w:val="00C17B10"/>
    <w:rsid w:val="00C35EBE"/>
    <w:rsid w:val="00C413B1"/>
    <w:rsid w:val="00C43BFE"/>
    <w:rsid w:val="00C4600B"/>
    <w:rsid w:val="00C47B6B"/>
    <w:rsid w:val="00C53D03"/>
    <w:rsid w:val="00C5537D"/>
    <w:rsid w:val="00C7274F"/>
    <w:rsid w:val="00C97835"/>
    <w:rsid w:val="00CA781C"/>
    <w:rsid w:val="00CB44E4"/>
    <w:rsid w:val="00CC0059"/>
    <w:rsid w:val="00CC1DAB"/>
    <w:rsid w:val="00CD31FA"/>
    <w:rsid w:val="00CF16DC"/>
    <w:rsid w:val="00D129F1"/>
    <w:rsid w:val="00D13A26"/>
    <w:rsid w:val="00D14C04"/>
    <w:rsid w:val="00D32D4B"/>
    <w:rsid w:val="00D37BD5"/>
    <w:rsid w:val="00D40E24"/>
    <w:rsid w:val="00D4698A"/>
    <w:rsid w:val="00D514C6"/>
    <w:rsid w:val="00D616D3"/>
    <w:rsid w:val="00D620E8"/>
    <w:rsid w:val="00D76525"/>
    <w:rsid w:val="00D8127D"/>
    <w:rsid w:val="00D86BAC"/>
    <w:rsid w:val="00D87BEB"/>
    <w:rsid w:val="00D96F1D"/>
    <w:rsid w:val="00DA03E8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18B8"/>
    <w:rsid w:val="00E02A40"/>
    <w:rsid w:val="00E05A5F"/>
    <w:rsid w:val="00E065CA"/>
    <w:rsid w:val="00E25A76"/>
    <w:rsid w:val="00E41448"/>
    <w:rsid w:val="00E47BA2"/>
    <w:rsid w:val="00E56A82"/>
    <w:rsid w:val="00E62AEC"/>
    <w:rsid w:val="00E664C7"/>
    <w:rsid w:val="00E75316"/>
    <w:rsid w:val="00E76D14"/>
    <w:rsid w:val="00E76D42"/>
    <w:rsid w:val="00E77E6D"/>
    <w:rsid w:val="00E80C97"/>
    <w:rsid w:val="00E9428C"/>
    <w:rsid w:val="00EA5B24"/>
    <w:rsid w:val="00EB7327"/>
    <w:rsid w:val="00EC2B6D"/>
    <w:rsid w:val="00ED0849"/>
    <w:rsid w:val="00ED7C1F"/>
    <w:rsid w:val="00EE2A6A"/>
    <w:rsid w:val="00F14775"/>
    <w:rsid w:val="00F1675A"/>
    <w:rsid w:val="00F2123D"/>
    <w:rsid w:val="00F37589"/>
    <w:rsid w:val="00F37A03"/>
    <w:rsid w:val="00F540CB"/>
    <w:rsid w:val="00F54C29"/>
    <w:rsid w:val="00F5625B"/>
    <w:rsid w:val="00F62122"/>
    <w:rsid w:val="00F73BDC"/>
    <w:rsid w:val="00F73D7C"/>
    <w:rsid w:val="00F807F5"/>
    <w:rsid w:val="00F80E40"/>
    <w:rsid w:val="00F901C2"/>
    <w:rsid w:val="00F94B5B"/>
    <w:rsid w:val="00FA6B6B"/>
    <w:rsid w:val="00FC3356"/>
    <w:rsid w:val="00FC4E31"/>
    <w:rsid w:val="00FC5F4A"/>
    <w:rsid w:val="00FD0648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8DEE81EE-45B5-45FD-BC98-6604818C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kro.cz/sanitace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u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A8A375-DD3F-4884-9025-A6208DE2B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Sukova, Martina</cp:lastModifiedBy>
  <cp:revision>6</cp:revision>
  <cp:lastPrinted>2020-05-25T12:54:00Z</cp:lastPrinted>
  <dcterms:created xsi:type="dcterms:W3CDTF">2020-04-23T11:24:00Z</dcterms:created>
  <dcterms:modified xsi:type="dcterms:W3CDTF">2020-05-25T13:36:00Z</dcterms:modified>
</cp:coreProperties>
</file>