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2DE92" w14:textId="7FD4875F" w:rsidR="00F807F5" w:rsidRPr="00F807F5" w:rsidRDefault="000E04F9" w:rsidP="00F807F5">
      <w:pPr>
        <w:pStyle w:val="Bezmezer"/>
      </w:pPr>
      <w:r w:rsidRPr="002E10EE">
        <w:t xml:space="preserve">Tisková </w:t>
      </w:r>
      <w:r>
        <w:t>zpráva</w:t>
      </w:r>
      <w:r w:rsidRPr="00797489">
        <w:t xml:space="preserve">, </w:t>
      </w:r>
      <w:r w:rsidR="00CB2E89">
        <w:t>12</w:t>
      </w:r>
      <w:r w:rsidRPr="00797489">
        <w:t xml:space="preserve">. </w:t>
      </w:r>
      <w:r w:rsidR="00CB2E89">
        <w:t>5</w:t>
      </w:r>
      <w:r w:rsidR="001511A4" w:rsidRPr="00797489">
        <w:t>. 2020</w:t>
      </w:r>
      <w:r w:rsidR="00F807F5">
        <w:br/>
      </w:r>
    </w:p>
    <w:p w14:paraId="59EE6412" w14:textId="2F04E419" w:rsidR="00CB2E89" w:rsidRDefault="00CB2E89" w:rsidP="000E04F9">
      <w:pPr>
        <w:widowControl w:val="0"/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Hospoda je bezpečné místo. MAKRO</w:t>
      </w:r>
      <w:r w:rsidR="00CA3811">
        <w:rPr>
          <w:b/>
          <w:sz w:val="28"/>
          <w:szCs w:val="28"/>
        </w:rPr>
        <w:t xml:space="preserve"> a SOCR</w:t>
      </w:r>
      <w:r>
        <w:rPr>
          <w:b/>
          <w:sz w:val="28"/>
          <w:szCs w:val="28"/>
        </w:rPr>
        <w:t xml:space="preserve"> připravil</w:t>
      </w:r>
      <w:r w:rsidR="00CA3811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návod, jak provoz správně nastavit</w:t>
      </w:r>
    </w:p>
    <w:p w14:paraId="47C2C8EE" w14:textId="3763843A" w:rsidR="00CB2E89" w:rsidRPr="00085DD2" w:rsidRDefault="00085DD2" w:rsidP="000E04F9">
      <w:pPr>
        <w:widowControl w:val="0"/>
        <w:spacing w:after="240"/>
        <w:jc w:val="both"/>
        <w:rPr>
          <w:b/>
          <w:szCs w:val="22"/>
        </w:rPr>
      </w:pPr>
      <w:r>
        <w:rPr>
          <w:b/>
          <w:szCs w:val="22"/>
        </w:rPr>
        <w:t>V reakci na pondělní otevření zahrádek připravila s</w:t>
      </w:r>
      <w:r w:rsidR="00CB2E89">
        <w:rPr>
          <w:b/>
          <w:szCs w:val="22"/>
        </w:rPr>
        <w:t xml:space="preserve">íť velkoobchodů MAKRO </w:t>
      </w:r>
      <w:r w:rsidR="00CA3811">
        <w:rPr>
          <w:b/>
          <w:szCs w:val="22"/>
        </w:rPr>
        <w:br/>
      </w:r>
      <w:r w:rsidR="00CB2E89">
        <w:rPr>
          <w:b/>
          <w:szCs w:val="22"/>
        </w:rPr>
        <w:t>Cash &amp; Carry ČR</w:t>
      </w:r>
      <w:r>
        <w:rPr>
          <w:b/>
          <w:szCs w:val="22"/>
        </w:rPr>
        <w:t xml:space="preserve"> návod na to, jak udržet gastronomické provozy bezpečné, a to nejen pro zákazníky, ale také pro zaměstnance. Návod pokrývá všechny oblasti provozu </w:t>
      </w:r>
      <w:r w:rsidR="007269FC">
        <w:rPr>
          <w:b/>
          <w:szCs w:val="22"/>
        </w:rPr>
        <w:t xml:space="preserve">a na konkrétních příkladech vysvětluje jednotlivá opatření, která musí gastronomické podniky po dobu platnosti vládního nařízení dodržovat. </w:t>
      </w:r>
      <w:r>
        <w:rPr>
          <w:b/>
          <w:szCs w:val="22"/>
        </w:rPr>
        <w:t>Seznam doporučení vznikl ve spolupráci se Svazem obchodu a cestovního ruchu (SOCR).</w:t>
      </w:r>
    </w:p>
    <w:p w14:paraId="1066B88C" w14:textId="25866A2D" w:rsidR="00E76D42" w:rsidRDefault="00A925CD" w:rsidP="000E04F9">
      <w:pPr>
        <w:widowControl w:val="0"/>
        <w:spacing w:after="240"/>
        <w:jc w:val="both"/>
        <w:rPr>
          <w:bCs/>
          <w:szCs w:val="22"/>
        </w:rPr>
      </w:pPr>
      <w:r>
        <w:rPr>
          <w:bCs/>
          <w:szCs w:val="22"/>
        </w:rPr>
        <w:t xml:space="preserve">S postupným uvolňováním vládních opatřeních se pojí vyšší nároky na dodržování hygienické bezpečnosti. MAKRO se restauracím snaží tuto </w:t>
      </w:r>
      <w:r w:rsidR="00590223">
        <w:rPr>
          <w:bCs/>
          <w:szCs w:val="22"/>
        </w:rPr>
        <w:t>náročno</w:t>
      </w:r>
      <w:r w:rsidR="00BE3771">
        <w:rPr>
          <w:bCs/>
          <w:szCs w:val="22"/>
        </w:rPr>
        <w:t>u</w:t>
      </w:r>
      <w:r w:rsidR="00590223">
        <w:rPr>
          <w:bCs/>
          <w:szCs w:val="22"/>
        </w:rPr>
        <w:t xml:space="preserve"> dobu </w:t>
      </w:r>
      <w:r>
        <w:rPr>
          <w:bCs/>
          <w:szCs w:val="22"/>
        </w:rPr>
        <w:t xml:space="preserve">co nejvíce usnadnit a připravilo seznam konkrétních bodů, které musí gastronomické provozy dodržovat. </w:t>
      </w:r>
    </w:p>
    <w:p w14:paraId="57BF5EC4" w14:textId="66CD31A4" w:rsidR="00A925CD" w:rsidRPr="00091D13" w:rsidRDefault="00A925CD" w:rsidP="000E04F9">
      <w:pPr>
        <w:widowControl w:val="0"/>
        <w:spacing w:after="240"/>
        <w:jc w:val="both"/>
        <w:rPr>
          <w:bCs/>
          <w:szCs w:val="22"/>
        </w:rPr>
      </w:pPr>
      <w:r w:rsidRPr="00A925CD">
        <w:rPr>
          <w:bCs/>
          <w:i/>
          <w:iCs/>
          <w:szCs w:val="22"/>
        </w:rPr>
        <w:t>„Situace byla pro všechny gastronomické provozy v posledních dvou měsících vel</w:t>
      </w:r>
      <w:r w:rsidR="00CA3811">
        <w:rPr>
          <w:bCs/>
          <w:i/>
          <w:iCs/>
          <w:szCs w:val="22"/>
        </w:rPr>
        <w:t>mi</w:t>
      </w:r>
      <w:r w:rsidRPr="00A925CD">
        <w:rPr>
          <w:bCs/>
          <w:i/>
          <w:iCs/>
          <w:szCs w:val="22"/>
        </w:rPr>
        <w:t xml:space="preserve"> kritická. </w:t>
      </w:r>
      <w:r w:rsidR="008A5F0A">
        <w:rPr>
          <w:bCs/>
          <w:i/>
          <w:iCs/>
          <w:szCs w:val="22"/>
        </w:rPr>
        <w:t>C</w:t>
      </w:r>
      <w:r>
        <w:rPr>
          <w:bCs/>
          <w:i/>
          <w:iCs/>
          <w:szCs w:val="22"/>
        </w:rPr>
        <w:t xml:space="preserve">hceme </w:t>
      </w:r>
      <w:r w:rsidR="008A5F0A">
        <w:rPr>
          <w:bCs/>
          <w:i/>
          <w:iCs/>
          <w:szCs w:val="22"/>
        </w:rPr>
        <w:t xml:space="preserve">jim </w:t>
      </w:r>
      <w:r>
        <w:rPr>
          <w:bCs/>
          <w:i/>
          <w:iCs/>
          <w:szCs w:val="22"/>
        </w:rPr>
        <w:t>pomoci od složitého studování vládních předpisů, aby se co nejrychleji mohl</w:t>
      </w:r>
      <w:r w:rsidR="00590223">
        <w:rPr>
          <w:bCs/>
          <w:i/>
          <w:iCs/>
          <w:szCs w:val="22"/>
        </w:rPr>
        <w:t>y</w:t>
      </w:r>
      <w:r>
        <w:rPr>
          <w:bCs/>
          <w:i/>
          <w:iCs/>
          <w:szCs w:val="22"/>
        </w:rPr>
        <w:t xml:space="preserve"> opět postavit na vlastní nohy. Návod, který jsme ve spolupráci se SOCR připravili</w:t>
      </w:r>
      <w:r w:rsidR="00CA3811">
        <w:rPr>
          <w:bCs/>
          <w:i/>
          <w:iCs/>
          <w:szCs w:val="22"/>
        </w:rPr>
        <w:t>,</w:t>
      </w:r>
      <w:r>
        <w:rPr>
          <w:bCs/>
          <w:i/>
          <w:iCs/>
          <w:szCs w:val="22"/>
        </w:rPr>
        <w:t xml:space="preserve"> bod po bodu popisuje konkrétní kroky k tomu, aby byla </w:t>
      </w:r>
      <w:r w:rsidR="008A5F0A">
        <w:rPr>
          <w:bCs/>
          <w:i/>
          <w:iCs/>
          <w:szCs w:val="22"/>
        </w:rPr>
        <w:t xml:space="preserve">restaurace </w:t>
      </w:r>
      <w:r w:rsidR="00CA3811">
        <w:rPr>
          <w:bCs/>
          <w:i/>
          <w:iCs/>
          <w:szCs w:val="22"/>
        </w:rPr>
        <w:t>bezpečným</w:t>
      </w:r>
      <w:r w:rsidR="008A5F0A">
        <w:rPr>
          <w:bCs/>
          <w:i/>
          <w:iCs/>
          <w:szCs w:val="22"/>
        </w:rPr>
        <w:t xml:space="preserve"> místem,“ </w:t>
      </w:r>
      <w:r w:rsidR="008A5F0A" w:rsidRPr="008A5F0A">
        <w:rPr>
          <w:bCs/>
          <w:szCs w:val="22"/>
        </w:rPr>
        <w:t xml:space="preserve">říká </w:t>
      </w:r>
      <w:r w:rsidR="008A5F0A" w:rsidRPr="008A5F0A">
        <w:rPr>
          <w:b/>
          <w:szCs w:val="22"/>
        </w:rPr>
        <w:t xml:space="preserve">Romana </w:t>
      </w:r>
      <w:proofErr w:type="spellStart"/>
      <w:r w:rsidR="008A5F0A" w:rsidRPr="008A5F0A">
        <w:rPr>
          <w:b/>
          <w:szCs w:val="22"/>
        </w:rPr>
        <w:t>Nýd</w:t>
      </w:r>
      <w:r w:rsidR="00097E8B">
        <w:rPr>
          <w:b/>
          <w:szCs w:val="22"/>
        </w:rPr>
        <w:t>r</w:t>
      </w:r>
      <w:r w:rsidR="008A5F0A" w:rsidRPr="008A5F0A">
        <w:rPr>
          <w:b/>
          <w:szCs w:val="22"/>
        </w:rPr>
        <w:t>le</w:t>
      </w:r>
      <w:proofErr w:type="spellEnd"/>
      <w:r w:rsidR="008A5F0A" w:rsidRPr="008A5F0A">
        <w:rPr>
          <w:b/>
          <w:szCs w:val="22"/>
        </w:rPr>
        <w:t>, manažerka komunikace MAKRO</w:t>
      </w:r>
      <w:r w:rsidR="009A1A41">
        <w:rPr>
          <w:b/>
          <w:szCs w:val="22"/>
        </w:rPr>
        <w:t xml:space="preserve"> </w:t>
      </w:r>
      <w:r w:rsidR="00097E8B">
        <w:rPr>
          <w:b/>
          <w:szCs w:val="22"/>
        </w:rPr>
        <w:t>ČR</w:t>
      </w:r>
      <w:r w:rsidR="00091D13">
        <w:rPr>
          <w:bCs/>
          <w:szCs w:val="22"/>
        </w:rPr>
        <w:t xml:space="preserve">. Nejaktuálnější znění návodu mohou provozovatelé gastronomických podniků najít na </w:t>
      </w:r>
      <w:hyperlink r:id="rId8" w:history="1">
        <w:r w:rsidR="00091D13" w:rsidRPr="00E350A2">
          <w:rPr>
            <w:rStyle w:val="Hypertextovodkaz"/>
            <w:bCs/>
            <w:szCs w:val="22"/>
          </w:rPr>
          <w:t>www.makro.cz/sanitace</w:t>
        </w:r>
      </w:hyperlink>
      <w:r w:rsidR="00091D13">
        <w:rPr>
          <w:bCs/>
          <w:szCs w:val="22"/>
        </w:rPr>
        <w:t xml:space="preserve">. </w:t>
      </w:r>
    </w:p>
    <w:p w14:paraId="67777441" w14:textId="303AC277" w:rsidR="008A5F0A" w:rsidRDefault="008A5F0A" w:rsidP="000E04F9">
      <w:pPr>
        <w:widowControl w:val="0"/>
        <w:spacing w:after="240"/>
        <w:jc w:val="both"/>
        <w:rPr>
          <w:b/>
          <w:szCs w:val="22"/>
        </w:rPr>
      </w:pPr>
      <w:r>
        <w:rPr>
          <w:b/>
          <w:szCs w:val="22"/>
        </w:rPr>
        <w:t xml:space="preserve">Dezinfikovatelné jídelní lístky a </w:t>
      </w:r>
      <w:proofErr w:type="spellStart"/>
      <w:r>
        <w:rPr>
          <w:b/>
          <w:szCs w:val="22"/>
        </w:rPr>
        <w:t>jedno</w:t>
      </w:r>
      <w:r w:rsidR="00590223">
        <w:rPr>
          <w:b/>
          <w:szCs w:val="22"/>
        </w:rPr>
        <w:t>porcová</w:t>
      </w:r>
      <w:proofErr w:type="spellEnd"/>
      <w:r>
        <w:rPr>
          <w:b/>
          <w:szCs w:val="22"/>
        </w:rPr>
        <w:t xml:space="preserve"> dochucovadla</w:t>
      </w:r>
    </w:p>
    <w:p w14:paraId="590F1CBA" w14:textId="55E7F16E" w:rsidR="008A5F0A" w:rsidRPr="004C771A" w:rsidRDefault="008A5F0A" w:rsidP="000E04F9">
      <w:pPr>
        <w:widowControl w:val="0"/>
        <w:spacing w:after="240"/>
        <w:jc w:val="both"/>
        <w:rPr>
          <w:bCs/>
          <w:szCs w:val="22"/>
        </w:rPr>
      </w:pPr>
      <w:r>
        <w:rPr>
          <w:bCs/>
          <w:szCs w:val="22"/>
        </w:rPr>
        <w:t xml:space="preserve">Návod se věnuje všem aspektům provozu od zákazníků až po provoz v kuchyni. U vstupu do každé restaurace </w:t>
      </w:r>
      <w:r w:rsidR="00590223">
        <w:rPr>
          <w:bCs/>
          <w:szCs w:val="22"/>
        </w:rPr>
        <w:t xml:space="preserve">je nutné umístit informaci, že host vstupem do provozovny prohlašuje, že netrpí příznaky </w:t>
      </w:r>
      <w:proofErr w:type="spellStart"/>
      <w:r w:rsidR="00590223">
        <w:rPr>
          <w:bCs/>
          <w:szCs w:val="22"/>
        </w:rPr>
        <w:t>koronaviru</w:t>
      </w:r>
      <w:proofErr w:type="spellEnd"/>
      <w:r w:rsidR="00590223">
        <w:rPr>
          <w:bCs/>
          <w:szCs w:val="22"/>
        </w:rPr>
        <w:t xml:space="preserve">. </w:t>
      </w:r>
      <w:r>
        <w:rPr>
          <w:bCs/>
          <w:szCs w:val="22"/>
        </w:rPr>
        <w:t>Samozřejmostí je dodržování</w:t>
      </w:r>
      <w:r w:rsidR="00590223">
        <w:rPr>
          <w:bCs/>
          <w:szCs w:val="22"/>
        </w:rPr>
        <w:t xml:space="preserve"> minimálně 1,5 m</w:t>
      </w:r>
      <w:r>
        <w:rPr>
          <w:bCs/>
          <w:szCs w:val="22"/>
        </w:rPr>
        <w:t xml:space="preserve"> rozestupů</w:t>
      </w:r>
      <w:r w:rsidR="00590223">
        <w:rPr>
          <w:bCs/>
          <w:szCs w:val="22"/>
        </w:rPr>
        <w:t xml:space="preserve"> mezi zákazníky</w:t>
      </w:r>
      <w:r>
        <w:rPr>
          <w:bCs/>
          <w:szCs w:val="22"/>
        </w:rPr>
        <w:t xml:space="preserve"> nebo dezinfekce stolů a židlí po každém hostovi. Zmíněny jsou </w:t>
      </w:r>
      <w:r w:rsidR="00590223">
        <w:rPr>
          <w:bCs/>
          <w:szCs w:val="22"/>
        </w:rPr>
        <w:t>však i ty nejmenší detaily, jako je forma jídelních a nápojových lístků, které musí být zatavené ve folii tak, aby mohly být před každým použitím dezinfikovány.</w:t>
      </w:r>
      <w:r w:rsidR="004C771A">
        <w:rPr>
          <w:bCs/>
          <w:szCs w:val="22"/>
        </w:rPr>
        <w:t xml:space="preserve"> </w:t>
      </w:r>
      <w:r w:rsidR="00590223">
        <w:rPr>
          <w:bCs/>
          <w:szCs w:val="22"/>
        </w:rPr>
        <w:t xml:space="preserve">MAKRO dále doporučuje používat </w:t>
      </w:r>
      <w:proofErr w:type="spellStart"/>
      <w:r w:rsidR="00590223">
        <w:rPr>
          <w:bCs/>
          <w:szCs w:val="22"/>
        </w:rPr>
        <w:t>jednoporcová</w:t>
      </w:r>
      <w:proofErr w:type="spellEnd"/>
      <w:r w:rsidR="00590223">
        <w:rPr>
          <w:bCs/>
          <w:szCs w:val="22"/>
        </w:rPr>
        <w:t xml:space="preserve"> balení pro pepř a sůl</w:t>
      </w:r>
      <w:r w:rsidR="00B41914">
        <w:rPr>
          <w:bCs/>
          <w:szCs w:val="22"/>
        </w:rPr>
        <w:t>,</w:t>
      </w:r>
      <w:r w:rsidR="00590223">
        <w:rPr>
          <w:bCs/>
          <w:szCs w:val="22"/>
        </w:rPr>
        <w:t xml:space="preserve"> ale například také kečup. </w:t>
      </w:r>
      <w:r w:rsidR="004C771A">
        <w:rPr>
          <w:bCs/>
          <w:szCs w:val="22"/>
        </w:rPr>
        <w:t xml:space="preserve">Nádobí pak doporučuje mýt při teplotě minimálně 65 </w:t>
      </w:r>
      <w:r w:rsidR="004C771A">
        <w:rPr>
          <w:color w:val="222222"/>
          <w:shd w:val="clear" w:color="auto" w:fill="FFFFFF"/>
        </w:rPr>
        <w:t>°C.</w:t>
      </w:r>
    </w:p>
    <w:p w14:paraId="71E19E71" w14:textId="77777777" w:rsidR="00B66830" w:rsidRPr="002B5A78" w:rsidRDefault="00B66830" w:rsidP="00F54C29">
      <w:pPr>
        <w:widowControl w:val="0"/>
        <w:spacing w:before="240" w:after="240"/>
        <w:jc w:val="center"/>
      </w:pPr>
      <w:r>
        <w:t>***</w:t>
      </w:r>
    </w:p>
    <w:p w14:paraId="77884E35" w14:textId="46E5B0B4" w:rsidR="005207AD" w:rsidRDefault="005207AD" w:rsidP="009C6E92">
      <w:pPr>
        <w:spacing w:after="240"/>
        <w:jc w:val="both"/>
        <w:rPr>
          <w:rFonts w:eastAsia="Times New Roman"/>
          <w:color w:val="auto"/>
          <w:sz w:val="19"/>
          <w:szCs w:val="19"/>
          <w:lang w:eastAsia="en-GB"/>
        </w:rPr>
      </w:pPr>
      <w:r>
        <w:rPr>
          <w:rFonts w:eastAsia="Times New Roman"/>
          <w:color w:val="auto"/>
          <w:sz w:val="19"/>
          <w:szCs w:val="19"/>
          <w:lang w:eastAsia="en-GB"/>
        </w:rPr>
        <w:t>METRO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 xml:space="preserve">, </w:t>
      </w:r>
      <w:r>
        <w:rPr>
          <w:rFonts w:eastAsia="Times New Roman"/>
          <w:color w:val="auto"/>
          <w:sz w:val="19"/>
          <w:szCs w:val="19"/>
          <w:lang w:eastAsia="en-GB"/>
        </w:rPr>
        <w:t>mezinárodní velkoobchodní</w:t>
      </w:r>
      <w:r w:rsidR="00BB7DBC">
        <w:rPr>
          <w:rFonts w:eastAsia="Times New Roman"/>
          <w:color w:val="auto"/>
          <w:sz w:val="19"/>
          <w:szCs w:val="19"/>
          <w:lang w:eastAsia="en-GB"/>
        </w:rPr>
        <w:t xml:space="preserve"> lídr</w:t>
      </w:r>
      <w:r>
        <w:rPr>
          <w:rFonts w:eastAsia="Times New Roman"/>
          <w:color w:val="auto"/>
          <w:sz w:val="19"/>
          <w:szCs w:val="19"/>
          <w:lang w:eastAsia="en-GB"/>
        </w:rPr>
        <w:t>,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 xml:space="preserve"> </w:t>
      </w:r>
      <w:r>
        <w:rPr>
          <w:rFonts w:eastAsia="Times New Roman"/>
          <w:color w:val="auto"/>
          <w:sz w:val="19"/>
          <w:szCs w:val="19"/>
          <w:lang w:eastAsia="en-GB"/>
        </w:rPr>
        <w:t xml:space="preserve">se specializuje na prodej potravinářského </w:t>
      </w:r>
      <w:r w:rsidR="00BB7DBC">
        <w:rPr>
          <w:rFonts w:eastAsia="Times New Roman"/>
          <w:color w:val="auto"/>
          <w:sz w:val="19"/>
          <w:szCs w:val="19"/>
          <w:lang w:eastAsia="en-GB"/>
        </w:rPr>
        <w:br/>
      </w:r>
      <w:r w:rsidR="00192E09">
        <w:rPr>
          <w:rFonts w:eastAsia="Times New Roman"/>
          <w:color w:val="auto"/>
          <w:sz w:val="19"/>
          <w:szCs w:val="19"/>
          <w:lang w:eastAsia="en-GB"/>
        </w:rPr>
        <w:t>a</w:t>
      </w:r>
      <w:r>
        <w:rPr>
          <w:rFonts w:eastAsia="Times New Roman"/>
          <w:color w:val="auto"/>
          <w:sz w:val="19"/>
          <w:szCs w:val="19"/>
          <w:lang w:eastAsia="en-GB"/>
        </w:rPr>
        <w:t xml:space="preserve"> nepotravinářského sortimentu. Zaměřuje se na potřeb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>y</w:t>
      </w:r>
      <w:r>
        <w:rPr>
          <w:rFonts w:eastAsia="Times New Roman"/>
          <w:color w:val="auto"/>
          <w:sz w:val="19"/>
          <w:szCs w:val="19"/>
          <w:lang w:eastAsia="en-GB"/>
        </w:rPr>
        <w:t xml:space="preserve"> hotelů, restaurací</w:t>
      </w:r>
      <w:r w:rsidR="007A63B0">
        <w:rPr>
          <w:rFonts w:eastAsia="Times New Roman"/>
          <w:color w:val="auto"/>
          <w:sz w:val="19"/>
          <w:szCs w:val="19"/>
          <w:lang w:eastAsia="en-GB"/>
        </w:rPr>
        <w:t xml:space="preserve"> a stravovacích zařízení</w:t>
      </w:r>
      <w:r w:rsidR="00BB7DBC">
        <w:rPr>
          <w:rFonts w:eastAsia="Times New Roman"/>
          <w:color w:val="auto"/>
          <w:sz w:val="19"/>
          <w:szCs w:val="19"/>
          <w:lang w:eastAsia="en-GB"/>
        </w:rPr>
        <w:t xml:space="preserve"> (</w:t>
      </w:r>
      <w:proofErr w:type="spellStart"/>
      <w:r w:rsidR="00BB7DBC">
        <w:rPr>
          <w:rFonts w:eastAsia="Times New Roman"/>
          <w:color w:val="auto"/>
          <w:sz w:val="19"/>
          <w:szCs w:val="19"/>
          <w:lang w:eastAsia="en-GB"/>
        </w:rPr>
        <w:t>HoReCa</w:t>
      </w:r>
      <w:proofErr w:type="spellEnd"/>
      <w:r w:rsidR="00BB7DBC">
        <w:rPr>
          <w:rFonts w:eastAsia="Times New Roman"/>
          <w:color w:val="auto"/>
          <w:sz w:val="19"/>
          <w:szCs w:val="19"/>
          <w:lang w:eastAsia="en-GB"/>
        </w:rPr>
        <w:t>)</w:t>
      </w:r>
      <w:r w:rsidR="007A63B0">
        <w:rPr>
          <w:rFonts w:eastAsia="Times New Roman"/>
          <w:color w:val="auto"/>
          <w:sz w:val="19"/>
          <w:szCs w:val="19"/>
          <w:lang w:eastAsia="en-GB"/>
        </w:rPr>
        <w:t xml:space="preserve"> i nezávislých obchodníků.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 xml:space="preserve"> METRO má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 xml:space="preserve"> 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>p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 xml:space="preserve">o celém světě 16 milionů zákazníků, kteří si mohou vybrat, zda 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 xml:space="preserve">budou zboží 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>nakupovat v jednom z velkoformátových obchodů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 xml:space="preserve"> nebo</w:t>
      </w:r>
      <w:r w:rsidR="00786D3D">
        <w:rPr>
          <w:rFonts w:eastAsia="Times New Roman"/>
          <w:color w:val="auto"/>
          <w:sz w:val="19"/>
          <w:szCs w:val="19"/>
          <w:lang w:eastAsia="en-GB"/>
        </w:rPr>
        <w:t xml:space="preserve"> 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>online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>. Při objednávce zboží online si m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>ohou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 xml:space="preserve"> své nákupy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 xml:space="preserve"> vyzvednout 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>v obchodě nebo nechat doručit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 xml:space="preserve">. METRO využívá </w:t>
      </w:r>
      <w:r w:rsidR="0029218B">
        <w:rPr>
          <w:rFonts w:eastAsia="Times New Roman"/>
          <w:color w:val="auto"/>
          <w:sz w:val="19"/>
          <w:szCs w:val="19"/>
          <w:lang w:eastAsia="en-GB"/>
        </w:rPr>
        <w:t>digitálních řeše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 xml:space="preserve">ní, čímž </w:t>
      </w:r>
      <w:r w:rsidR="007A63B0">
        <w:rPr>
          <w:rFonts w:eastAsia="Times New Roman"/>
          <w:color w:val="auto"/>
          <w:sz w:val="19"/>
          <w:szCs w:val="19"/>
          <w:lang w:eastAsia="en-GB"/>
        </w:rPr>
        <w:t xml:space="preserve">podporuje konkurenceschopnost podnikatelů </w:t>
      </w:r>
      <w:r w:rsidR="0029218B">
        <w:rPr>
          <w:rFonts w:eastAsia="Times New Roman"/>
          <w:color w:val="auto"/>
          <w:sz w:val="19"/>
          <w:szCs w:val="19"/>
          <w:lang w:eastAsia="en-GB"/>
        </w:rPr>
        <w:t>a přispívá tak ke kulturní rozmanitosti v oblasti pohostinství a maloobchodu. Klíčovým pilířem podnikání společnosti METRO je udržitelnost, kde podle indexu Dow Jones zastupuje pozici evropského lídra.</w:t>
      </w:r>
    </w:p>
    <w:p w14:paraId="432D3C84" w14:textId="0FE3E870" w:rsidR="007A63B0" w:rsidRDefault="007A63B0" w:rsidP="009C6E92">
      <w:pPr>
        <w:spacing w:after="240"/>
        <w:jc w:val="both"/>
        <w:rPr>
          <w:rFonts w:eastAsia="Times New Roman"/>
          <w:color w:val="auto"/>
          <w:sz w:val="19"/>
          <w:szCs w:val="19"/>
          <w:lang w:eastAsia="en-GB"/>
        </w:rPr>
      </w:pPr>
      <w:r w:rsidRPr="00797489">
        <w:rPr>
          <w:rFonts w:eastAsia="Times New Roman"/>
          <w:color w:val="auto"/>
          <w:sz w:val="19"/>
          <w:szCs w:val="19"/>
          <w:shd w:val="clear" w:color="auto" w:fill="FFFFFF"/>
          <w:lang w:eastAsia="en-GB"/>
        </w:rPr>
        <w:t>METRO/MAKRO Cash &amp; Carry je zastoupeno ve 34 zemích a</w:t>
      </w:r>
      <w:r w:rsidR="00786D3D" w:rsidRPr="00797489">
        <w:rPr>
          <w:rFonts w:eastAsia="Times New Roman"/>
          <w:color w:val="auto"/>
          <w:sz w:val="19"/>
          <w:szCs w:val="19"/>
          <w:shd w:val="clear" w:color="auto" w:fill="FFFFFF"/>
          <w:lang w:eastAsia="en-GB"/>
        </w:rPr>
        <w:t xml:space="preserve"> celosvětově</w:t>
      </w:r>
      <w:r w:rsidRPr="00797489">
        <w:rPr>
          <w:rFonts w:eastAsia="Times New Roman"/>
          <w:color w:val="auto"/>
          <w:sz w:val="19"/>
          <w:szCs w:val="19"/>
          <w:shd w:val="clear" w:color="auto" w:fill="FFFFFF"/>
          <w:lang w:eastAsia="en-GB"/>
        </w:rPr>
        <w:t xml:space="preserve"> zaměstnává více než 100 000 lidí</w:t>
      </w:r>
      <w:r w:rsidR="0029218B" w:rsidRPr="00797489">
        <w:rPr>
          <w:rFonts w:eastAsia="Times New Roman"/>
          <w:color w:val="auto"/>
          <w:sz w:val="19"/>
          <w:szCs w:val="19"/>
          <w:shd w:val="clear" w:color="auto" w:fill="FFFFFF"/>
          <w:lang w:eastAsia="en-GB"/>
        </w:rPr>
        <w:t xml:space="preserve">. </w:t>
      </w:r>
      <w:r w:rsidR="0029218B" w:rsidRPr="00797489">
        <w:rPr>
          <w:rFonts w:eastAsia="Times New Roman"/>
          <w:color w:val="auto"/>
          <w:sz w:val="19"/>
          <w:szCs w:val="19"/>
          <w:lang w:eastAsia="en-GB"/>
        </w:rPr>
        <w:t>Ve fi</w:t>
      </w:r>
      <w:r w:rsidR="00E62AEC" w:rsidRPr="00797489">
        <w:rPr>
          <w:rFonts w:eastAsia="Times New Roman"/>
          <w:color w:val="auto"/>
          <w:sz w:val="19"/>
          <w:szCs w:val="19"/>
          <w:lang w:eastAsia="en-GB"/>
        </w:rPr>
        <w:t>nančním</w:t>
      </w:r>
      <w:r w:rsidR="0029218B" w:rsidRPr="00797489">
        <w:rPr>
          <w:rFonts w:eastAsia="Times New Roman"/>
          <w:color w:val="auto"/>
          <w:sz w:val="19"/>
          <w:szCs w:val="19"/>
          <w:lang w:eastAsia="en-GB"/>
        </w:rPr>
        <w:t xml:space="preserve"> roce </w:t>
      </w:r>
      <w:r w:rsidR="0029218B" w:rsidRPr="007A63B0">
        <w:rPr>
          <w:rFonts w:eastAsia="Times New Roman"/>
          <w:color w:val="auto"/>
          <w:sz w:val="19"/>
          <w:szCs w:val="19"/>
          <w:lang w:eastAsia="en-GB"/>
        </w:rPr>
        <w:t>2018/19 dosáhla společnost METRO obratu 27,1 miliardy EUR</w:t>
      </w:r>
      <w:r w:rsidR="00797489">
        <w:rPr>
          <w:rFonts w:eastAsia="Times New Roman"/>
          <w:color w:val="auto"/>
          <w:sz w:val="19"/>
          <w:szCs w:val="19"/>
          <w:lang w:eastAsia="en-GB"/>
        </w:rPr>
        <w:t>.</w:t>
      </w:r>
      <w:r w:rsidR="003A3ACB" w:rsidRPr="007A63B0">
        <w:rPr>
          <w:rFonts w:eastAsia="Times New Roman"/>
          <w:color w:val="auto"/>
          <w:sz w:val="19"/>
          <w:szCs w:val="19"/>
          <w:lang w:eastAsia="en-GB"/>
        </w:rPr>
        <w:t xml:space="preserve"> </w:t>
      </w:r>
      <w:r w:rsidR="0029218B" w:rsidRPr="007A63B0">
        <w:rPr>
          <w:rFonts w:eastAsia="Times New Roman"/>
          <w:color w:val="auto"/>
          <w:sz w:val="19"/>
          <w:szCs w:val="19"/>
          <w:lang w:eastAsia="en-GB"/>
        </w:rPr>
        <w:t xml:space="preserve">V září 2018 zahájila </w:t>
      </w:r>
      <w:r w:rsidR="0029218B" w:rsidRPr="007A63B0">
        <w:rPr>
          <w:rFonts w:eastAsia="Times New Roman"/>
          <w:color w:val="auto"/>
          <w:sz w:val="19"/>
          <w:szCs w:val="19"/>
          <w:lang w:eastAsia="en-GB"/>
        </w:rPr>
        <w:lastRenderedPageBreak/>
        <w:t>společnost METRO proces odprodeje potravinového maloobchodního řetězce Real se svými 34 000 zaměstnanci.</w:t>
      </w:r>
      <w:r w:rsidR="0029218B">
        <w:rPr>
          <w:rFonts w:eastAsia="Times New Roman"/>
          <w:color w:val="auto"/>
          <w:sz w:val="19"/>
          <w:szCs w:val="19"/>
          <w:lang w:eastAsia="en-GB"/>
        </w:rPr>
        <w:t xml:space="preserve"> 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>Více informací naleznete na</w:t>
      </w:r>
      <w:r w:rsidR="0029218B" w:rsidRPr="0029218B">
        <w:rPr>
          <w:rFonts w:eastAsia="Times New Roman"/>
          <w:color w:val="auto"/>
          <w:sz w:val="19"/>
          <w:szCs w:val="19"/>
          <w:lang w:eastAsia="en-GB"/>
        </w:rPr>
        <w:t xml:space="preserve"> </w:t>
      </w:r>
      <w:hyperlink r:id="rId9" w:history="1">
        <w:r w:rsidR="00E62AEC" w:rsidRPr="008C4279">
          <w:rPr>
            <w:rStyle w:val="Hypertextovodkaz"/>
            <w:rFonts w:eastAsia="Times New Roman"/>
            <w:sz w:val="19"/>
            <w:szCs w:val="19"/>
            <w:lang w:eastAsia="en-GB"/>
          </w:rPr>
          <w:t>www.metroag.de</w:t>
        </w:r>
      </w:hyperlink>
      <w:bookmarkStart w:id="0" w:name="_GoBack"/>
      <w:bookmarkEnd w:id="0"/>
    </w:p>
    <w:p w14:paraId="39777822" w14:textId="77777777" w:rsidR="00E62AEC" w:rsidRPr="000E04F9" w:rsidRDefault="00E62AEC" w:rsidP="00E62AEC">
      <w:pPr>
        <w:spacing w:line="360" w:lineRule="auto"/>
        <w:jc w:val="both"/>
        <w:rPr>
          <w:rFonts w:ascii="CA Metro" w:hAnsi="CA Metro"/>
          <w:lang w:val="nb-NO"/>
        </w:rPr>
      </w:pPr>
    </w:p>
    <w:p w14:paraId="37488492" w14:textId="77777777" w:rsidR="007C0F4D" w:rsidRPr="00F0752E" w:rsidRDefault="007C0F4D" w:rsidP="00B66830">
      <w:pPr>
        <w:widowControl w:val="0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14:paraId="7412B52B" w14:textId="77777777" w:rsidR="007C0F4D" w:rsidRPr="00F0752E" w:rsidRDefault="007C0F4D" w:rsidP="00B66830">
      <w:pPr>
        <w:widowControl w:val="0"/>
        <w:rPr>
          <w:sz w:val="20"/>
          <w:szCs w:val="22"/>
        </w:rPr>
      </w:pPr>
    </w:p>
    <w:p w14:paraId="0CBD348D" w14:textId="77777777" w:rsidR="00DE146D" w:rsidRDefault="003600CF" w:rsidP="00B66830">
      <w:pPr>
        <w:widowControl w:val="0"/>
      </w:pPr>
      <w:r>
        <w:rPr>
          <w:b/>
          <w:sz w:val="20"/>
        </w:rPr>
        <w:t>Martina Suková</w:t>
      </w:r>
    </w:p>
    <w:p w14:paraId="5195B780" w14:textId="77777777" w:rsidR="00DE146D" w:rsidRDefault="004A61E3" w:rsidP="00B66830">
      <w:pPr>
        <w:widowControl w:val="0"/>
      </w:pPr>
      <w:proofErr w:type="spellStart"/>
      <w:r>
        <w:rPr>
          <w:sz w:val="20"/>
        </w:rPr>
        <w:t>FleishmanHillard</w:t>
      </w:r>
      <w:proofErr w:type="spellEnd"/>
      <w:r w:rsidR="00DE146D">
        <w:rPr>
          <w:sz w:val="20"/>
        </w:rPr>
        <w:br/>
        <w:t xml:space="preserve">tel.: </w:t>
      </w:r>
      <w:r w:rsidR="00DE146D">
        <w:rPr>
          <w:sz w:val="20"/>
        </w:rPr>
        <w:tab/>
        <w:t>+420</w:t>
      </w:r>
      <w:r w:rsidR="003600CF">
        <w:rPr>
          <w:sz w:val="20"/>
        </w:rPr>
        <w:t> 606 185 593</w:t>
      </w:r>
    </w:p>
    <w:p w14:paraId="77AD7EC4" w14:textId="77777777" w:rsidR="00DE146D" w:rsidRPr="007212E1" w:rsidRDefault="00DE146D" w:rsidP="00B66830">
      <w:pPr>
        <w:outlineLvl w:val="0"/>
        <w:rPr>
          <w:rStyle w:val="Hypertextovodkaz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hyperlink r:id="rId10" w:history="1">
        <w:r w:rsidR="003600CF" w:rsidRPr="003A4381">
          <w:rPr>
            <w:rStyle w:val="Hypertextovodkaz"/>
            <w:sz w:val="20"/>
          </w:rPr>
          <w:t>sukova@fleishman.com</w:t>
        </w:r>
      </w:hyperlink>
      <w:r w:rsidR="004A61E3">
        <w:rPr>
          <w:sz w:val="20"/>
        </w:rPr>
        <w:t xml:space="preserve"> </w:t>
      </w:r>
    </w:p>
    <w:p w14:paraId="55E51A2A" w14:textId="77777777" w:rsidR="0055545D" w:rsidRDefault="0055545D" w:rsidP="00B66830">
      <w:pPr>
        <w:widowControl w:val="0"/>
        <w:rPr>
          <w:b/>
          <w:sz w:val="20"/>
        </w:rPr>
      </w:pPr>
    </w:p>
    <w:p w14:paraId="5129ABED" w14:textId="77777777" w:rsidR="00DE146D" w:rsidRDefault="00DE146D" w:rsidP="00B66830">
      <w:pPr>
        <w:widowControl w:val="0"/>
      </w:pPr>
      <w:r>
        <w:rPr>
          <w:b/>
          <w:sz w:val="20"/>
        </w:rPr>
        <w:t xml:space="preserve">Romana </w:t>
      </w:r>
      <w:proofErr w:type="spellStart"/>
      <w:r>
        <w:rPr>
          <w:b/>
          <w:sz w:val="20"/>
        </w:rPr>
        <w:t>Nýdrle</w:t>
      </w:r>
      <w:proofErr w:type="spellEnd"/>
    </w:p>
    <w:p w14:paraId="46B587CD" w14:textId="77777777" w:rsidR="00DE146D" w:rsidRPr="001A23D3" w:rsidRDefault="003C4A14" w:rsidP="00B66830">
      <w:pPr>
        <w:widowControl w:val="0"/>
        <w:rPr>
          <w:sz w:val="20"/>
        </w:rPr>
      </w:pPr>
      <w:r>
        <w:rPr>
          <w:sz w:val="20"/>
        </w:rPr>
        <w:t>Manažerka</w:t>
      </w:r>
      <w:r w:rsidR="00DE146D">
        <w:rPr>
          <w:sz w:val="20"/>
        </w:rPr>
        <w:t xml:space="preserve"> korporátní komunikace MAKRO Cash &amp; Carry</w:t>
      </w:r>
      <w:r w:rsidR="00DE146D">
        <w:rPr>
          <w:sz w:val="20"/>
        </w:rPr>
        <w:br/>
        <w:t xml:space="preserve">tel.: </w:t>
      </w:r>
      <w:r w:rsidR="00DE146D">
        <w:rPr>
          <w:sz w:val="20"/>
        </w:rPr>
        <w:tab/>
        <w:t>+420 </w:t>
      </w:r>
      <w:r w:rsidR="00DE146D" w:rsidRPr="001A23D3">
        <w:rPr>
          <w:sz w:val="20"/>
        </w:rPr>
        <w:t>251 111 112</w:t>
      </w:r>
    </w:p>
    <w:p w14:paraId="3D27A21C" w14:textId="77777777" w:rsidR="00DE146D" w:rsidRDefault="00DE146D" w:rsidP="00B66830">
      <w:r>
        <w:rPr>
          <w:sz w:val="20"/>
        </w:rPr>
        <w:t xml:space="preserve">e-mail: </w:t>
      </w:r>
      <w:r>
        <w:rPr>
          <w:sz w:val="20"/>
        </w:rPr>
        <w:tab/>
      </w:r>
      <w:hyperlink r:id="rId11" w:history="1">
        <w:r w:rsidRPr="00C843F9">
          <w:rPr>
            <w:rStyle w:val="Hypertextovodkaz"/>
            <w:sz w:val="20"/>
          </w:rPr>
          <w:t>romana.nydrle@makro.cz</w:t>
        </w:r>
      </w:hyperlink>
    </w:p>
    <w:p w14:paraId="3482CF75" w14:textId="77777777" w:rsidR="007C0F4D" w:rsidRPr="00F0752E" w:rsidRDefault="007C0F4D" w:rsidP="00B66830">
      <w:pPr>
        <w:outlineLvl w:val="0"/>
        <w:rPr>
          <w:sz w:val="20"/>
          <w:szCs w:val="22"/>
        </w:rPr>
      </w:pPr>
    </w:p>
    <w:p w14:paraId="195D99B1" w14:textId="77777777" w:rsidR="007C0F4D" w:rsidRPr="00F0752E" w:rsidRDefault="00712CE3" w:rsidP="00B66830">
      <w:pPr>
        <w:rPr>
          <w:color w:val="auto"/>
          <w:sz w:val="20"/>
        </w:rPr>
      </w:pPr>
      <w:hyperlink r:id="rId12" w:history="1">
        <w:r w:rsidR="007C0F4D" w:rsidRPr="00F0752E">
          <w:rPr>
            <w:rStyle w:val="Hypertextovodkaz"/>
            <w:sz w:val="20"/>
          </w:rPr>
          <w:t>www.makro.cz</w:t>
        </w:r>
      </w:hyperlink>
    </w:p>
    <w:p w14:paraId="36DDDB24" w14:textId="77777777" w:rsidR="007C0F4D" w:rsidRPr="00F0752E" w:rsidRDefault="00712CE3" w:rsidP="00B66830">
      <w:pPr>
        <w:rPr>
          <w:sz w:val="20"/>
          <w:szCs w:val="22"/>
        </w:rPr>
      </w:pPr>
      <w:hyperlink r:id="rId13" w:history="1">
        <w:r w:rsidR="007C0F4D" w:rsidRPr="00F0752E">
          <w:rPr>
            <w:rStyle w:val="Hypertextovodkaz"/>
            <w:sz w:val="20"/>
            <w:szCs w:val="22"/>
          </w:rPr>
          <w:t>www.facebook.com/makro.cz</w:t>
        </w:r>
      </w:hyperlink>
    </w:p>
    <w:p w14:paraId="782CC49F" w14:textId="77777777" w:rsidR="007C0F4D" w:rsidRPr="00F0752E" w:rsidRDefault="00712CE3" w:rsidP="00B66830">
      <w:pPr>
        <w:rPr>
          <w:sz w:val="20"/>
          <w:szCs w:val="22"/>
        </w:rPr>
      </w:pPr>
      <w:hyperlink r:id="rId14" w:history="1">
        <w:r w:rsidR="007C0F4D" w:rsidRPr="00F0752E">
          <w:rPr>
            <w:rStyle w:val="Hypertextovodkaz"/>
            <w:sz w:val="20"/>
            <w:szCs w:val="22"/>
          </w:rPr>
          <w:t>www.twitter.com/makrocr</w:t>
        </w:r>
      </w:hyperlink>
    </w:p>
    <w:p w14:paraId="68801214" w14:textId="77777777" w:rsidR="006F7FFE" w:rsidRPr="002E10EE" w:rsidRDefault="006F7FFE" w:rsidP="00B66830">
      <w:pPr>
        <w:jc w:val="both"/>
        <w:rPr>
          <w:szCs w:val="22"/>
        </w:rPr>
      </w:pPr>
    </w:p>
    <w:sectPr w:rsidR="006F7FFE" w:rsidRPr="002E10EE" w:rsidSect="009C1118">
      <w:headerReference w:type="default" r:id="rId15"/>
      <w:footerReference w:type="default" r:id="rId16"/>
      <w:pgSz w:w="11906" w:h="16838"/>
      <w:pgMar w:top="2325" w:right="1418" w:bottom="1021" w:left="1418" w:header="45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26C86" w14:textId="77777777" w:rsidR="00712CE3" w:rsidRDefault="00712CE3">
      <w:pPr>
        <w:spacing w:line="240" w:lineRule="auto"/>
      </w:pPr>
      <w:r>
        <w:separator/>
      </w:r>
    </w:p>
  </w:endnote>
  <w:endnote w:type="continuationSeparator" w:id="0">
    <w:p w14:paraId="41215816" w14:textId="77777777" w:rsidR="00712CE3" w:rsidRDefault="00712C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 Metro">
    <w:altName w:val="Calibri"/>
    <w:charset w:val="EE"/>
    <w:family w:val="auto"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4E53E" w14:textId="77777777" w:rsidR="003908C5" w:rsidRDefault="003908C5">
    <w:pPr>
      <w:widowControl w:val="0"/>
      <w:spacing w:line="240" w:lineRule="auto"/>
    </w:pPr>
  </w:p>
  <w:p w14:paraId="53CB653F" w14:textId="77777777" w:rsidR="003908C5" w:rsidRDefault="003908C5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E449A" w14:textId="77777777" w:rsidR="00712CE3" w:rsidRDefault="00712CE3">
      <w:pPr>
        <w:spacing w:line="240" w:lineRule="auto"/>
      </w:pPr>
      <w:r>
        <w:separator/>
      </w:r>
    </w:p>
  </w:footnote>
  <w:footnote w:type="continuationSeparator" w:id="0">
    <w:p w14:paraId="666D6DB0" w14:textId="77777777" w:rsidR="00712CE3" w:rsidRDefault="00712C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CC99A" w14:textId="77777777" w:rsidR="003908C5" w:rsidRDefault="0019205D">
    <w:pPr>
      <w:widowControl w:val="0"/>
      <w:spacing w:line="240" w:lineRule="aut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AFF967" wp14:editId="61674DE9">
          <wp:simplePos x="0" y="0"/>
          <wp:positionH relativeFrom="margin">
            <wp:align>right</wp:align>
          </wp:positionH>
          <wp:positionV relativeFrom="paragraph">
            <wp:posOffset>263525</wp:posOffset>
          </wp:positionV>
          <wp:extent cx="1415415" cy="604023"/>
          <wp:effectExtent l="0" t="0" r="0" b="571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04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2BA"/>
    <w:rsid w:val="00005377"/>
    <w:rsid w:val="00005800"/>
    <w:rsid w:val="00017ABF"/>
    <w:rsid w:val="00020F25"/>
    <w:rsid w:val="00025AFE"/>
    <w:rsid w:val="000269C1"/>
    <w:rsid w:val="00040EA7"/>
    <w:rsid w:val="00041718"/>
    <w:rsid w:val="000442E3"/>
    <w:rsid w:val="00050A16"/>
    <w:rsid w:val="00055081"/>
    <w:rsid w:val="00077AB4"/>
    <w:rsid w:val="00080D4A"/>
    <w:rsid w:val="00080E1D"/>
    <w:rsid w:val="00085DD2"/>
    <w:rsid w:val="00091D13"/>
    <w:rsid w:val="00095DF5"/>
    <w:rsid w:val="00097BF6"/>
    <w:rsid w:val="00097E8B"/>
    <w:rsid w:val="000A0709"/>
    <w:rsid w:val="000A1D99"/>
    <w:rsid w:val="000B05D8"/>
    <w:rsid w:val="000D4AD8"/>
    <w:rsid w:val="000E04F9"/>
    <w:rsid w:val="000F0BA8"/>
    <w:rsid w:val="000F3C98"/>
    <w:rsid w:val="00103A03"/>
    <w:rsid w:val="0010483B"/>
    <w:rsid w:val="00112156"/>
    <w:rsid w:val="0012368B"/>
    <w:rsid w:val="0013063F"/>
    <w:rsid w:val="00131165"/>
    <w:rsid w:val="00137071"/>
    <w:rsid w:val="00141ADE"/>
    <w:rsid w:val="00143665"/>
    <w:rsid w:val="001511A4"/>
    <w:rsid w:val="00152DD5"/>
    <w:rsid w:val="0019205D"/>
    <w:rsid w:val="00192D37"/>
    <w:rsid w:val="00192E09"/>
    <w:rsid w:val="00196857"/>
    <w:rsid w:val="001A2190"/>
    <w:rsid w:val="001A512E"/>
    <w:rsid w:val="001A64B5"/>
    <w:rsid w:val="001D2850"/>
    <w:rsid w:val="001D3E1B"/>
    <w:rsid w:val="001E0C1F"/>
    <w:rsid w:val="001E707B"/>
    <w:rsid w:val="00203C4B"/>
    <w:rsid w:val="00213C0B"/>
    <w:rsid w:val="00221811"/>
    <w:rsid w:val="0023435A"/>
    <w:rsid w:val="0025147C"/>
    <w:rsid w:val="0028004D"/>
    <w:rsid w:val="00282F78"/>
    <w:rsid w:val="00287C3D"/>
    <w:rsid w:val="0029218B"/>
    <w:rsid w:val="0029381C"/>
    <w:rsid w:val="00294619"/>
    <w:rsid w:val="0029775C"/>
    <w:rsid w:val="002A23D3"/>
    <w:rsid w:val="002A47C5"/>
    <w:rsid w:val="002B5A78"/>
    <w:rsid w:val="002B7BD6"/>
    <w:rsid w:val="002C0031"/>
    <w:rsid w:val="002C1904"/>
    <w:rsid w:val="002C696C"/>
    <w:rsid w:val="002D4D59"/>
    <w:rsid w:val="002D7E58"/>
    <w:rsid w:val="002E10EE"/>
    <w:rsid w:val="002F7F12"/>
    <w:rsid w:val="0030524F"/>
    <w:rsid w:val="00310DBD"/>
    <w:rsid w:val="0031594F"/>
    <w:rsid w:val="00320FB5"/>
    <w:rsid w:val="0034317F"/>
    <w:rsid w:val="003513F0"/>
    <w:rsid w:val="00352433"/>
    <w:rsid w:val="00353989"/>
    <w:rsid w:val="00353DF0"/>
    <w:rsid w:val="00360029"/>
    <w:rsid w:val="003600CF"/>
    <w:rsid w:val="0036159A"/>
    <w:rsid w:val="00370E79"/>
    <w:rsid w:val="00387DEA"/>
    <w:rsid w:val="003908C5"/>
    <w:rsid w:val="003909E5"/>
    <w:rsid w:val="00394B8C"/>
    <w:rsid w:val="00395930"/>
    <w:rsid w:val="003A1D10"/>
    <w:rsid w:val="003A3ACB"/>
    <w:rsid w:val="003C160D"/>
    <w:rsid w:val="003C4A14"/>
    <w:rsid w:val="003E5C77"/>
    <w:rsid w:val="00401DBE"/>
    <w:rsid w:val="004215BA"/>
    <w:rsid w:val="00435A40"/>
    <w:rsid w:val="00435B77"/>
    <w:rsid w:val="004521B2"/>
    <w:rsid w:val="00455450"/>
    <w:rsid w:val="004671D9"/>
    <w:rsid w:val="00467749"/>
    <w:rsid w:val="004731B7"/>
    <w:rsid w:val="00475632"/>
    <w:rsid w:val="00495B54"/>
    <w:rsid w:val="004A61E3"/>
    <w:rsid w:val="004C3535"/>
    <w:rsid w:val="004C771A"/>
    <w:rsid w:val="004D0E52"/>
    <w:rsid w:val="004D28D6"/>
    <w:rsid w:val="004E34C6"/>
    <w:rsid w:val="004F2451"/>
    <w:rsid w:val="004F343D"/>
    <w:rsid w:val="004F39B6"/>
    <w:rsid w:val="00514FBA"/>
    <w:rsid w:val="00517BF9"/>
    <w:rsid w:val="005207AD"/>
    <w:rsid w:val="00525FC3"/>
    <w:rsid w:val="005351E7"/>
    <w:rsid w:val="00536869"/>
    <w:rsid w:val="00545AAA"/>
    <w:rsid w:val="0055545D"/>
    <w:rsid w:val="0056046E"/>
    <w:rsid w:val="00561168"/>
    <w:rsid w:val="00574AD3"/>
    <w:rsid w:val="00576E9B"/>
    <w:rsid w:val="005774A2"/>
    <w:rsid w:val="00590223"/>
    <w:rsid w:val="005A0087"/>
    <w:rsid w:val="005A2537"/>
    <w:rsid w:val="005A3CAD"/>
    <w:rsid w:val="005A5EF4"/>
    <w:rsid w:val="005B1728"/>
    <w:rsid w:val="005C7793"/>
    <w:rsid w:val="005D207A"/>
    <w:rsid w:val="005D24B6"/>
    <w:rsid w:val="005D6F1D"/>
    <w:rsid w:val="005E4A7F"/>
    <w:rsid w:val="00611520"/>
    <w:rsid w:val="00611B72"/>
    <w:rsid w:val="006364B1"/>
    <w:rsid w:val="0064380E"/>
    <w:rsid w:val="006503B8"/>
    <w:rsid w:val="00652727"/>
    <w:rsid w:val="006667B8"/>
    <w:rsid w:val="00676550"/>
    <w:rsid w:val="0068744B"/>
    <w:rsid w:val="00694F31"/>
    <w:rsid w:val="006A3D2F"/>
    <w:rsid w:val="006A4CE0"/>
    <w:rsid w:val="006B07F9"/>
    <w:rsid w:val="006B5865"/>
    <w:rsid w:val="006D2F91"/>
    <w:rsid w:val="006D637C"/>
    <w:rsid w:val="006F1D86"/>
    <w:rsid w:val="006F20A5"/>
    <w:rsid w:val="006F3857"/>
    <w:rsid w:val="006F397F"/>
    <w:rsid w:val="006F7FFE"/>
    <w:rsid w:val="00712CE3"/>
    <w:rsid w:val="007207BE"/>
    <w:rsid w:val="007212E1"/>
    <w:rsid w:val="007269FC"/>
    <w:rsid w:val="0074370A"/>
    <w:rsid w:val="00754087"/>
    <w:rsid w:val="00761D5F"/>
    <w:rsid w:val="007656EB"/>
    <w:rsid w:val="0076629A"/>
    <w:rsid w:val="00777654"/>
    <w:rsid w:val="00786D3D"/>
    <w:rsid w:val="00797489"/>
    <w:rsid w:val="007A3BD0"/>
    <w:rsid w:val="007A63B0"/>
    <w:rsid w:val="007B0B5B"/>
    <w:rsid w:val="007B153F"/>
    <w:rsid w:val="007B5424"/>
    <w:rsid w:val="007B7A22"/>
    <w:rsid w:val="007C0F4D"/>
    <w:rsid w:val="007D4F3F"/>
    <w:rsid w:val="007E2A01"/>
    <w:rsid w:val="007E51B6"/>
    <w:rsid w:val="007F25B7"/>
    <w:rsid w:val="007F75F7"/>
    <w:rsid w:val="008049A1"/>
    <w:rsid w:val="008069D0"/>
    <w:rsid w:val="00807AD7"/>
    <w:rsid w:val="0081204F"/>
    <w:rsid w:val="008222DC"/>
    <w:rsid w:val="00826F59"/>
    <w:rsid w:val="00834D79"/>
    <w:rsid w:val="00836F1D"/>
    <w:rsid w:val="00841472"/>
    <w:rsid w:val="00842639"/>
    <w:rsid w:val="00851F46"/>
    <w:rsid w:val="0086492C"/>
    <w:rsid w:val="00874C62"/>
    <w:rsid w:val="00876EC4"/>
    <w:rsid w:val="008772BA"/>
    <w:rsid w:val="00892BC7"/>
    <w:rsid w:val="008A0330"/>
    <w:rsid w:val="008A5A9D"/>
    <w:rsid w:val="008A5F0A"/>
    <w:rsid w:val="008B567C"/>
    <w:rsid w:val="008C1151"/>
    <w:rsid w:val="008E0679"/>
    <w:rsid w:val="008E703D"/>
    <w:rsid w:val="0091097E"/>
    <w:rsid w:val="00917A80"/>
    <w:rsid w:val="009204DD"/>
    <w:rsid w:val="0092110C"/>
    <w:rsid w:val="00921D7E"/>
    <w:rsid w:val="009232CA"/>
    <w:rsid w:val="00936129"/>
    <w:rsid w:val="009431CD"/>
    <w:rsid w:val="00943C94"/>
    <w:rsid w:val="00946D6A"/>
    <w:rsid w:val="00952A7C"/>
    <w:rsid w:val="009541D7"/>
    <w:rsid w:val="00956802"/>
    <w:rsid w:val="009570E7"/>
    <w:rsid w:val="00961EBC"/>
    <w:rsid w:val="00973F92"/>
    <w:rsid w:val="00976C9A"/>
    <w:rsid w:val="00981351"/>
    <w:rsid w:val="00982511"/>
    <w:rsid w:val="009870C3"/>
    <w:rsid w:val="00995C38"/>
    <w:rsid w:val="00997096"/>
    <w:rsid w:val="009A1A41"/>
    <w:rsid w:val="009A464E"/>
    <w:rsid w:val="009C1118"/>
    <w:rsid w:val="009C2B59"/>
    <w:rsid w:val="009C6E92"/>
    <w:rsid w:val="009D0C87"/>
    <w:rsid w:val="009D38EB"/>
    <w:rsid w:val="009F207F"/>
    <w:rsid w:val="009F2D96"/>
    <w:rsid w:val="009F647C"/>
    <w:rsid w:val="00A00210"/>
    <w:rsid w:val="00A05498"/>
    <w:rsid w:val="00A06DDA"/>
    <w:rsid w:val="00A15C62"/>
    <w:rsid w:val="00A171F0"/>
    <w:rsid w:val="00A30C1F"/>
    <w:rsid w:val="00A507BE"/>
    <w:rsid w:val="00A74B08"/>
    <w:rsid w:val="00A84F95"/>
    <w:rsid w:val="00A8584F"/>
    <w:rsid w:val="00A925CD"/>
    <w:rsid w:val="00AB13C7"/>
    <w:rsid w:val="00AC7E53"/>
    <w:rsid w:val="00AE357C"/>
    <w:rsid w:val="00AE5681"/>
    <w:rsid w:val="00AF347D"/>
    <w:rsid w:val="00AF734B"/>
    <w:rsid w:val="00B0711E"/>
    <w:rsid w:val="00B1213C"/>
    <w:rsid w:val="00B127B1"/>
    <w:rsid w:val="00B1460F"/>
    <w:rsid w:val="00B30992"/>
    <w:rsid w:val="00B30F23"/>
    <w:rsid w:val="00B41914"/>
    <w:rsid w:val="00B42EFD"/>
    <w:rsid w:val="00B51CC2"/>
    <w:rsid w:val="00B62D8C"/>
    <w:rsid w:val="00B64E34"/>
    <w:rsid w:val="00B657FE"/>
    <w:rsid w:val="00B66830"/>
    <w:rsid w:val="00B70C82"/>
    <w:rsid w:val="00B94CAF"/>
    <w:rsid w:val="00BA161A"/>
    <w:rsid w:val="00BA42BE"/>
    <w:rsid w:val="00BB03A1"/>
    <w:rsid w:val="00BB10CD"/>
    <w:rsid w:val="00BB3939"/>
    <w:rsid w:val="00BB7DBC"/>
    <w:rsid w:val="00BC3699"/>
    <w:rsid w:val="00BD0CAE"/>
    <w:rsid w:val="00BD7EFA"/>
    <w:rsid w:val="00BE3771"/>
    <w:rsid w:val="00C016CF"/>
    <w:rsid w:val="00C04831"/>
    <w:rsid w:val="00C10BC3"/>
    <w:rsid w:val="00C17B10"/>
    <w:rsid w:val="00C35EBE"/>
    <w:rsid w:val="00C413B1"/>
    <w:rsid w:val="00C43BFE"/>
    <w:rsid w:val="00C4600B"/>
    <w:rsid w:val="00C47B6B"/>
    <w:rsid w:val="00C53D03"/>
    <w:rsid w:val="00C5537D"/>
    <w:rsid w:val="00C7274F"/>
    <w:rsid w:val="00C97835"/>
    <w:rsid w:val="00CA3811"/>
    <w:rsid w:val="00CA781C"/>
    <w:rsid w:val="00CB2E89"/>
    <w:rsid w:val="00CB44E4"/>
    <w:rsid w:val="00CC0059"/>
    <w:rsid w:val="00CC1DAB"/>
    <w:rsid w:val="00CD31FA"/>
    <w:rsid w:val="00CF16DC"/>
    <w:rsid w:val="00D129F1"/>
    <w:rsid w:val="00D13A26"/>
    <w:rsid w:val="00D14C04"/>
    <w:rsid w:val="00D21F95"/>
    <w:rsid w:val="00D32D4B"/>
    <w:rsid w:val="00D37BD5"/>
    <w:rsid w:val="00D40E24"/>
    <w:rsid w:val="00D4698A"/>
    <w:rsid w:val="00D616D3"/>
    <w:rsid w:val="00D620E8"/>
    <w:rsid w:val="00D76525"/>
    <w:rsid w:val="00D8127D"/>
    <w:rsid w:val="00D86BAC"/>
    <w:rsid w:val="00D87BEB"/>
    <w:rsid w:val="00D96F1D"/>
    <w:rsid w:val="00DA03E8"/>
    <w:rsid w:val="00DA75EB"/>
    <w:rsid w:val="00DB0A56"/>
    <w:rsid w:val="00DB1A09"/>
    <w:rsid w:val="00DB657D"/>
    <w:rsid w:val="00DD4F3E"/>
    <w:rsid w:val="00DD5A3C"/>
    <w:rsid w:val="00DD6C96"/>
    <w:rsid w:val="00DE146D"/>
    <w:rsid w:val="00DE3D34"/>
    <w:rsid w:val="00E02A40"/>
    <w:rsid w:val="00E05A5F"/>
    <w:rsid w:val="00E065CA"/>
    <w:rsid w:val="00E25A76"/>
    <w:rsid w:val="00E41448"/>
    <w:rsid w:val="00E47BA2"/>
    <w:rsid w:val="00E56A82"/>
    <w:rsid w:val="00E62AEC"/>
    <w:rsid w:val="00E664C7"/>
    <w:rsid w:val="00E73825"/>
    <w:rsid w:val="00E75316"/>
    <w:rsid w:val="00E76D14"/>
    <w:rsid w:val="00E76D42"/>
    <w:rsid w:val="00E77E6D"/>
    <w:rsid w:val="00E80C97"/>
    <w:rsid w:val="00E9428C"/>
    <w:rsid w:val="00EA5B24"/>
    <w:rsid w:val="00EB3071"/>
    <w:rsid w:val="00EB7327"/>
    <w:rsid w:val="00EC2B6D"/>
    <w:rsid w:val="00ED0849"/>
    <w:rsid w:val="00ED7C1F"/>
    <w:rsid w:val="00EE2A6A"/>
    <w:rsid w:val="00F14775"/>
    <w:rsid w:val="00F1675A"/>
    <w:rsid w:val="00F2123D"/>
    <w:rsid w:val="00F37589"/>
    <w:rsid w:val="00F37A03"/>
    <w:rsid w:val="00F540CB"/>
    <w:rsid w:val="00F54C29"/>
    <w:rsid w:val="00F5625B"/>
    <w:rsid w:val="00F62122"/>
    <w:rsid w:val="00F73BDC"/>
    <w:rsid w:val="00F807F5"/>
    <w:rsid w:val="00F80E40"/>
    <w:rsid w:val="00F901C2"/>
    <w:rsid w:val="00FA6B6B"/>
    <w:rsid w:val="00FC3356"/>
    <w:rsid w:val="00FC4E31"/>
    <w:rsid w:val="00FC5F4A"/>
    <w:rsid w:val="00FD0648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8A0F12"/>
  <w14:defaultImageDpi w14:val="300"/>
  <w15:docId w15:val="{4B1085DD-6221-45D1-A340-81BD52C0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D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049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12E1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ED7C1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3C160D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unhideWhenUsed/>
    <w:rsid w:val="00ED0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62AEC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9870C3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049A1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91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ro.cz/sanitace" TargetMode="External"/><Relationship Id="rId13" Type="http://schemas.openxmlformats.org/officeDocument/2006/relationships/hyperlink" Target="http://www.facebook.com/makro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kro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mana.nydrle@makro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ukova@fleishma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ag.de" TargetMode="External"/><Relationship Id="rId14" Type="http://schemas.openxmlformats.org/officeDocument/2006/relationships/hyperlink" Target="http://www.twitter.com/makro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CA0B84-9149-4BC8-BD8E-82968996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540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Poláčková</dc:creator>
  <cp:lastModifiedBy>Sukova, Martina</cp:lastModifiedBy>
  <cp:revision>7</cp:revision>
  <cp:lastPrinted>2020-05-12T11:42:00Z</cp:lastPrinted>
  <dcterms:created xsi:type="dcterms:W3CDTF">2020-05-12T10:01:00Z</dcterms:created>
  <dcterms:modified xsi:type="dcterms:W3CDTF">2020-05-12T12:13:00Z</dcterms:modified>
</cp:coreProperties>
</file>