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9FDC" w14:textId="6115923A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Pr="001B71BE">
        <w:rPr>
          <w:sz w:val="24"/>
          <w:szCs w:val="22"/>
        </w:rPr>
        <w:t xml:space="preserve">, </w:t>
      </w:r>
      <w:r w:rsidR="001B71BE" w:rsidRPr="001B71BE">
        <w:rPr>
          <w:sz w:val="24"/>
          <w:szCs w:val="22"/>
        </w:rPr>
        <w:t>1. 8</w:t>
      </w:r>
      <w:r w:rsidR="00A77530" w:rsidRPr="001B71BE">
        <w:rPr>
          <w:sz w:val="24"/>
          <w:szCs w:val="22"/>
        </w:rPr>
        <w:t>. 2019</w:t>
      </w:r>
    </w:p>
    <w:p w14:paraId="265E7C43" w14:textId="64F7A56A" w:rsidR="004A61E3" w:rsidRDefault="009232CA" w:rsidP="002B715C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MAKRO</w:t>
      </w:r>
      <w:r w:rsidR="00B20B76">
        <w:rPr>
          <w:b/>
          <w:sz w:val="28"/>
          <w:szCs w:val="28"/>
        </w:rPr>
        <w:t xml:space="preserve"> představuje </w:t>
      </w:r>
      <w:r w:rsidR="001D5AC8">
        <w:rPr>
          <w:b/>
          <w:sz w:val="28"/>
          <w:szCs w:val="28"/>
        </w:rPr>
        <w:t xml:space="preserve">novou </w:t>
      </w:r>
      <w:r w:rsidR="00B20B76">
        <w:rPr>
          <w:b/>
          <w:sz w:val="28"/>
          <w:szCs w:val="28"/>
        </w:rPr>
        <w:t>platformu digitálních nástrojů DISH</w:t>
      </w:r>
    </w:p>
    <w:p w14:paraId="11D1D8CE" w14:textId="30D3FD1F" w:rsidR="00B20B76" w:rsidRDefault="00D4483E" w:rsidP="004A61E3">
      <w:pPr>
        <w:widowControl w:val="0"/>
        <w:spacing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Rychlá doba vyžaduje pohotové vyhledávání informací. Rychlost </w:t>
      </w:r>
      <w:r w:rsidR="00530998">
        <w:rPr>
          <w:b/>
          <w:sz w:val="24"/>
          <w:szCs w:val="28"/>
        </w:rPr>
        <w:t>načítání</w:t>
      </w:r>
      <w:r>
        <w:rPr>
          <w:b/>
          <w:sz w:val="24"/>
          <w:szCs w:val="28"/>
        </w:rPr>
        <w:t xml:space="preserve"> webových stránek tak získává na významu i v hotelnictví a gastronomii. </w:t>
      </w:r>
      <w:r w:rsidR="004919ED">
        <w:rPr>
          <w:b/>
          <w:sz w:val="24"/>
          <w:szCs w:val="28"/>
        </w:rPr>
        <w:t>MAKRO</w:t>
      </w:r>
      <w:r w:rsidR="00922D06">
        <w:rPr>
          <w:b/>
          <w:sz w:val="24"/>
          <w:szCs w:val="28"/>
        </w:rPr>
        <w:t xml:space="preserve"> Cash &amp; Carry</w:t>
      </w:r>
      <w:r w:rsidR="004919ED">
        <w:rPr>
          <w:b/>
          <w:sz w:val="24"/>
          <w:szCs w:val="28"/>
        </w:rPr>
        <w:t xml:space="preserve"> ČR </w:t>
      </w:r>
      <w:r w:rsidR="009C4923">
        <w:rPr>
          <w:b/>
          <w:sz w:val="24"/>
          <w:szCs w:val="28"/>
        </w:rPr>
        <w:t xml:space="preserve">představilo </w:t>
      </w:r>
      <w:r w:rsidR="004919ED">
        <w:rPr>
          <w:b/>
          <w:sz w:val="24"/>
          <w:szCs w:val="28"/>
        </w:rPr>
        <w:t>novou digitální platformu DISH</w:t>
      </w:r>
      <w:r w:rsidR="00B315DD">
        <w:rPr>
          <w:b/>
          <w:sz w:val="24"/>
          <w:szCs w:val="28"/>
        </w:rPr>
        <w:t xml:space="preserve"> u</w:t>
      </w:r>
      <w:r w:rsidR="00AA1837">
        <w:rPr>
          <w:b/>
          <w:sz w:val="24"/>
          <w:szCs w:val="28"/>
        </w:rPr>
        <w:t>r</w:t>
      </w:r>
      <w:r w:rsidR="00B315DD">
        <w:rPr>
          <w:b/>
          <w:sz w:val="24"/>
          <w:szCs w:val="28"/>
        </w:rPr>
        <w:t>čenou pro gastronomické provozy, nabízí nástroje pro</w:t>
      </w:r>
      <w:r w:rsidR="009C4923">
        <w:rPr>
          <w:b/>
          <w:sz w:val="24"/>
          <w:szCs w:val="28"/>
        </w:rPr>
        <w:t xml:space="preserve"> </w:t>
      </w:r>
      <w:r w:rsidR="001B71BE">
        <w:rPr>
          <w:b/>
          <w:sz w:val="24"/>
          <w:szCs w:val="28"/>
        </w:rPr>
        <w:t>k</w:t>
      </w:r>
      <w:r w:rsidR="004145F1">
        <w:rPr>
          <w:b/>
          <w:sz w:val="24"/>
          <w:szCs w:val="28"/>
        </w:rPr>
        <w:t xml:space="preserve">omunikaci </w:t>
      </w:r>
      <w:r w:rsidR="009C4923">
        <w:rPr>
          <w:b/>
          <w:sz w:val="24"/>
          <w:szCs w:val="28"/>
        </w:rPr>
        <w:t>se zákazníky</w:t>
      </w:r>
      <w:r w:rsidR="00530998">
        <w:rPr>
          <w:b/>
          <w:sz w:val="24"/>
          <w:szCs w:val="28"/>
        </w:rPr>
        <w:t>, zaměstnanci</w:t>
      </w:r>
      <w:r w:rsidR="009C4923">
        <w:rPr>
          <w:b/>
          <w:sz w:val="24"/>
          <w:szCs w:val="28"/>
        </w:rPr>
        <w:t xml:space="preserve"> nebo tvorbu webových stránek.</w:t>
      </w:r>
      <w:bookmarkStart w:id="0" w:name="_GoBack"/>
      <w:bookmarkEnd w:id="0"/>
    </w:p>
    <w:p w14:paraId="3A770EBC" w14:textId="5AD95534" w:rsidR="004919ED" w:rsidRDefault="004919ED" w:rsidP="004E34C6">
      <w:pPr>
        <w:shd w:val="clear" w:color="auto" w:fill="FFFFFF"/>
        <w:spacing w:after="240"/>
        <w:jc w:val="both"/>
        <w:rPr>
          <w:szCs w:val="22"/>
        </w:rPr>
      </w:pPr>
      <w:r>
        <w:rPr>
          <w:szCs w:val="22"/>
        </w:rPr>
        <w:t>Podle společnosti Google uživatelé internetu obecně preferují nebo dokonce vyžadují, aby se webová stránka otevřela do tří vteřin. Čím je prodleva v nač</w:t>
      </w:r>
      <w:r w:rsidR="001B71BE">
        <w:rPr>
          <w:szCs w:val="22"/>
        </w:rPr>
        <w:t>í</w:t>
      </w:r>
      <w:r>
        <w:rPr>
          <w:szCs w:val="22"/>
        </w:rPr>
        <w:t>tání stránky delší, tím větší je šance, že uživatel stránku ani neotevře a raději zaměří svou pozornost jinam. Pro pohodlné prohlížení webu je také podstatná optimalizace pro mobilní zařízení, protože lidé stále více použív</w:t>
      </w:r>
      <w:r w:rsidR="003568BA">
        <w:rPr>
          <w:szCs w:val="22"/>
        </w:rPr>
        <w:t>ají</w:t>
      </w:r>
      <w:r>
        <w:rPr>
          <w:szCs w:val="22"/>
        </w:rPr>
        <w:t xml:space="preserve"> </w:t>
      </w:r>
      <w:r w:rsidR="009C4923">
        <w:rPr>
          <w:szCs w:val="22"/>
        </w:rPr>
        <w:t xml:space="preserve">pro aktivity na internetu </w:t>
      </w:r>
      <w:r>
        <w:rPr>
          <w:szCs w:val="22"/>
        </w:rPr>
        <w:t>mobilní telefony.</w:t>
      </w:r>
    </w:p>
    <w:p w14:paraId="0E5A6CBA" w14:textId="6C5D5A97" w:rsidR="00C233CE" w:rsidRPr="00DD648B" w:rsidRDefault="008F0C4A" w:rsidP="0069200A">
      <w:pPr>
        <w:shd w:val="clear" w:color="auto" w:fill="FFFFFF"/>
        <w:spacing w:after="240"/>
        <w:jc w:val="both"/>
        <w:rPr>
          <w:szCs w:val="22"/>
        </w:rPr>
      </w:pPr>
      <w:r>
        <w:rPr>
          <w:szCs w:val="22"/>
        </w:rPr>
        <w:t xml:space="preserve">Tyto požadavky uživatelů na webové stránky se nevyhýbají ani segmentu hotelnictví a gastronomie. Společnost MAKRO, která se dlouhodobě </w:t>
      </w:r>
      <w:r w:rsidR="000B7DED">
        <w:rPr>
          <w:szCs w:val="22"/>
        </w:rPr>
        <w:t>zaměřuje na podporu podnikání svých zákazníků</w:t>
      </w:r>
      <w:r>
        <w:rPr>
          <w:szCs w:val="22"/>
        </w:rPr>
        <w:t>, proto představila novou platformu digitálních nástrojů DISH.</w:t>
      </w:r>
      <w:r w:rsidR="00DD648B">
        <w:rPr>
          <w:szCs w:val="22"/>
        </w:rPr>
        <w:t xml:space="preserve"> </w:t>
      </w:r>
      <w:r w:rsidR="00C233CE">
        <w:rPr>
          <w:szCs w:val="22"/>
        </w:rPr>
        <w:t xml:space="preserve">Ta poskytne podnikatelům </w:t>
      </w:r>
      <w:r w:rsidR="00E375DF">
        <w:rPr>
          <w:szCs w:val="22"/>
        </w:rPr>
        <w:t xml:space="preserve">na jednom místě </w:t>
      </w:r>
      <w:r w:rsidR="00C233CE">
        <w:rPr>
          <w:szCs w:val="22"/>
        </w:rPr>
        <w:t>balíček služeb zaměřených na propagaci podniku,</w:t>
      </w:r>
      <w:r w:rsidR="003568BA">
        <w:rPr>
          <w:szCs w:val="22"/>
        </w:rPr>
        <w:t xml:space="preserve"> </w:t>
      </w:r>
      <w:r w:rsidR="00C233CE">
        <w:rPr>
          <w:szCs w:val="22"/>
        </w:rPr>
        <w:t>služby hostům</w:t>
      </w:r>
      <w:r w:rsidR="003568BA">
        <w:rPr>
          <w:szCs w:val="22"/>
        </w:rPr>
        <w:t xml:space="preserve"> a</w:t>
      </w:r>
      <w:r w:rsidR="00C233CE">
        <w:rPr>
          <w:szCs w:val="22"/>
        </w:rPr>
        <w:t xml:space="preserve"> automatizaci provozu</w:t>
      </w:r>
      <w:r w:rsidR="003568BA">
        <w:rPr>
          <w:szCs w:val="22"/>
        </w:rPr>
        <w:t>.</w:t>
      </w:r>
      <w:r w:rsidR="00E375DF">
        <w:rPr>
          <w:szCs w:val="22"/>
        </w:rPr>
        <w:t xml:space="preserve"> </w:t>
      </w:r>
      <w:r w:rsidR="003568BA">
        <w:rPr>
          <w:szCs w:val="22"/>
        </w:rPr>
        <w:t xml:space="preserve">Tyto nástroje </w:t>
      </w:r>
      <w:r w:rsidR="00C90CD6">
        <w:rPr>
          <w:szCs w:val="22"/>
        </w:rPr>
        <w:t>jsou plně integrované</w:t>
      </w:r>
      <w:r w:rsidR="000B7DED">
        <w:rPr>
          <w:szCs w:val="22"/>
        </w:rPr>
        <w:t>,</w:t>
      </w:r>
      <w:r w:rsidR="003568BA">
        <w:rPr>
          <w:szCs w:val="22"/>
        </w:rPr>
        <w:t xml:space="preserve"> </w:t>
      </w:r>
      <w:r w:rsidR="000B7DED">
        <w:rPr>
          <w:szCs w:val="22"/>
        </w:rPr>
        <w:t xml:space="preserve">přístupné z jednoho </w:t>
      </w:r>
      <w:r w:rsidR="00E375DF">
        <w:rPr>
          <w:szCs w:val="22"/>
        </w:rPr>
        <w:t>místa</w:t>
      </w:r>
      <w:r w:rsidR="003568BA">
        <w:rPr>
          <w:szCs w:val="22"/>
        </w:rPr>
        <w:t xml:space="preserve"> a p</w:t>
      </w:r>
      <w:r w:rsidR="00E375DF">
        <w:rPr>
          <w:szCs w:val="22"/>
        </w:rPr>
        <w:t>omáhají</w:t>
      </w:r>
      <w:r w:rsidR="003568BA">
        <w:rPr>
          <w:szCs w:val="22"/>
        </w:rPr>
        <w:t xml:space="preserve"> svým uživatelům</w:t>
      </w:r>
      <w:r w:rsidR="00E375DF">
        <w:rPr>
          <w:szCs w:val="22"/>
        </w:rPr>
        <w:t xml:space="preserve"> zvyšovat tržby, šetřit</w:t>
      </w:r>
      <w:r w:rsidR="000B7DED">
        <w:rPr>
          <w:szCs w:val="22"/>
        </w:rPr>
        <w:t xml:space="preserve"> </w:t>
      </w:r>
      <w:r w:rsidR="00E375DF">
        <w:rPr>
          <w:szCs w:val="22"/>
        </w:rPr>
        <w:t xml:space="preserve">náklady a </w:t>
      </w:r>
      <w:r w:rsidR="000B7DED">
        <w:rPr>
          <w:szCs w:val="22"/>
        </w:rPr>
        <w:t xml:space="preserve">čas. </w:t>
      </w:r>
    </w:p>
    <w:p w14:paraId="4BD31D3C" w14:textId="63B34583" w:rsidR="00B20B76" w:rsidRDefault="0069200A" w:rsidP="0069200A">
      <w:pPr>
        <w:shd w:val="clear" w:color="auto" w:fill="FFFFFF"/>
        <w:spacing w:after="240"/>
        <w:jc w:val="both"/>
        <w:rPr>
          <w:rFonts w:eastAsia="Times New Roman"/>
          <w:i/>
          <w:color w:val="auto"/>
          <w:szCs w:val="22"/>
        </w:rPr>
      </w:pPr>
      <w:r w:rsidRPr="00D96F1D">
        <w:rPr>
          <w:rFonts w:eastAsia="Times New Roman"/>
          <w:i/>
          <w:color w:val="auto"/>
          <w:szCs w:val="22"/>
        </w:rPr>
        <w:t>„</w:t>
      </w:r>
      <w:r w:rsidR="00B20B76">
        <w:rPr>
          <w:rFonts w:eastAsia="Times New Roman"/>
          <w:i/>
          <w:color w:val="auto"/>
          <w:szCs w:val="22"/>
        </w:rPr>
        <w:t>Při tvorbě</w:t>
      </w:r>
      <w:r w:rsidR="00873BD5">
        <w:rPr>
          <w:rFonts w:eastAsia="Times New Roman"/>
          <w:i/>
          <w:color w:val="auto"/>
          <w:szCs w:val="22"/>
        </w:rPr>
        <w:t xml:space="preserve"> globální</w:t>
      </w:r>
      <w:r w:rsidR="00B20B76">
        <w:rPr>
          <w:rFonts w:eastAsia="Times New Roman"/>
          <w:i/>
          <w:color w:val="auto"/>
          <w:szCs w:val="22"/>
        </w:rPr>
        <w:t xml:space="preserve"> </w:t>
      </w:r>
      <w:r w:rsidR="00873BD5">
        <w:rPr>
          <w:rFonts w:eastAsia="Times New Roman"/>
          <w:i/>
          <w:color w:val="auto"/>
          <w:szCs w:val="22"/>
        </w:rPr>
        <w:t>platformy</w:t>
      </w:r>
      <w:r w:rsidR="00B20B76">
        <w:rPr>
          <w:rFonts w:eastAsia="Times New Roman"/>
          <w:i/>
          <w:color w:val="auto"/>
          <w:szCs w:val="22"/>
        </w:rPr>
        <w:t xml:space="preserve"> DISH jsme</w:t>
      </w:r>
      <w:r w:rsidR="00873BD5">
        <w:rPr>
          <w:rFonts w:eastAsia="Times New Roman"/>
          <w:i/>
          <w:color w:val="auto"/>
          <w:szCs w:val="22"/>
        </w:rPr>
        <w:t xml:space="preserve"> na úrovn</w:t>
      </w:r>
      <w:r w:rsidR="003568BA">
        <w:rPr>
          <w:rFonts w:eastAsia="Times New Roman"/>
          <w:i/>
          <w:color w:val="auto"/>
          <w:szCs w:val="22"/>
        </w:rPr>
        <w:t>i</w:t>
      </w:r>
      <w:r w:rsidR="00873BD5">
        <w:rPr>
          <w:rFonts w:eastAsia="Times New Roman"/>
          <w:i/>
          <w:color w:val="auto"/>
          <w:szCs w:val="22"/>
        </w:rPr>
        <w:t xml:space="preserve"> centrály společnosti</w:t>
      </w:r>
      <w:r w:rsidR="00B20B76">
        <w:rPr>
          <w:rFonts w:eastAsia="Times New Roman"/>
          <w:i/>
          <w:color w:val="auto"/>
          <w:szCs w:val="22"/>
        </w:rPr>
        <w:t xml:space="preserve"> spolupracovali s řadou expertů na gastronomii, kteří nám pomohli vytvořit první tři nástroje, usnadňující podnikatelům každodenní práci i komunikaci se zákazníky</w:t>
      </w:r>
      <w:r w:rsidR="00873BD5">
        <w:rPr>
          <w:rFonts w:eastAsia="Times New Roman"/>
          <w:i/>
          <w:color w:val="auto"/>
          <w:szCs w:val="22"/>
        </w:rPr>
        <w:t xml:space="preserve"> či zaměstnanci</w:t>
      </w:r>
      <w:r w:rsidR="00B20B76" w:rsidRPr="00D96F1D">
        <w:rPr>
          <w:rFonts w:eastAsia="Times New Roman"/>
          <w:i/>
          <w:color w:val="auto"/>
          <w:szCs w:val="22"/>
        </w:rPr>
        <w:t>,“</w:t>
      </w:r>
      <w:r w:rsidR="00B20B76" w:rsidRPr="00D96F1D">
        <w:rPr>
          <w:rFonts w:eastAsia="Times New Roman"/>
          <w:color w:val="auto"/>
          <w:szCs w:val="22"/>
        </w:rPr>
        <w:t xml:space="preserve"> komentuje </w:t>
      </w:r>
      <w:r w:rsidR="00B20B76" w:rsidRPr="00D96F1D">
        <w:rPr>
          <w:rFonts w:eastAsia="Times New Roman"/>
          <w:b/>
          <w:color w:val="auto"/>
          <w:szCs w:val="22"/>
        </w:rPr>
        <w:t xml:space="preserve">Romana </w:t>
      </w:r>
      <w:proofErr w:type="spellStart"/>
      <w:r w:rsidR="00B20B76" w:rsidRPr="00D96F1D">
        <w:rPr>
          <w:rFonts w:eastAsia="Times New Roman"/>
          <w:b/>
          <w:color w:val="auto"/>
          <w:szCs w:val="22"/>
        </w:rPr>
        <w:t>Nýdrle</w:t>
      </w:r>
      <w:proofErr w:type="spellEnd"/>
      <w:r w:rsidR="00B20B76" w:rsidRPr="00D96F1D">
        <w:rPr>
          <w:rFonts w:eastAsia="Times New Roman"/>
          <w:b/>
          <w:color w:val="auto"/>
          <w:szCs w:val="22"/>
        </w:rPr>
        <w:t>, manažerka komunikace MAKRO</w:t>
      </w:r>
      <w:r w:rsidR="00B20B76" w:rsidRPr="00D96F1D">
        <w:rPr>
          <w:rFonts w:eastAsia="Times New Roman"/>
          <w:color w:val="auto"/>
          <w:szCs w:val="22"/>
        </w:rPr>
        <w:t>.</w:t>
      </w:r>
      <w:r w:rsidR="00B20B76">
        <w:rPr>
          <w:rFonts w:eastAsia="Times New Roman"/>
          <w:i/>
          <w:color w:val="auto"/>
          <w:szCs w:val="22"/>
        </w:rPr>
        <w:t xml:space="preserve"> </w:t>
      </w:r>
    </w:p>
    <w:p w14:paraId="7D156B1F" w14:textId="7B16E61B" w:rsidR="004919ED" w:rsidRDefault="00B20B76" w:rsidP="004E34C6">
      <w:pPr>
        <w:shd w:val="clear" w:color="auto" w:fill="FFFFFF"/>
        <w:spacing w:after="24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V současnosti </w:t>
      </w:r>
      <w:r w:rsidR="00D4483E">
        <w:rPr>
          <w:rFonts w:eastAsia="Times New Roman"/>
          <w:color w:val="auto"/>
          <w:szCs w:val="22"/>
        </w:rPr>
        <w:t xml:space="preserve">najdou podnikatelé na platformě DISH plánovač směn, rezervační systém pro zákazníky a nástroj pro tvorbu gastronomického webu. </w:t>
      </w:r>
      <w:r>
        <w:rPr>
          <w:rFonts w:eastAsia="Times New Roman"/>
          <w:i/>
          <w:color w:val="auto"/>
          <w:szCs w:val="22"/>
        </w:rPr>
        <w:t>„Do budoucna pak hodláme tuto platformu rozšířit o další nástroje</w:t>
      </w:r>
      <w:r w:rsidR="009C4923">
        <w:rPr>
          <w:rFonts w:eastAsia="Times New Roman"/>
          <w:i/>
          <w:color w:val="auto"/>
          <w:szCs w:val="22"/>
        </w:rPr>
        <w:t>,</w:t>
      </w:r>
      <w:r>
        <w:rPr>
          <w:rFonts w:eastAsia="Times New Roman"/>
          <w:i/>
          <w:color w:val="auto"/>
          <w:szCs w:val="22"/>
        </w:rPr>
        <w:t xml:space="preserve"> jako je pokladní systém, nástroj pro skladové hospodářství nebo finanční analytiku</w:t>
      </w:r>
      <w:r w:rsidR="0069200A" w:rsidRPr="00D96F1D">
        <w:rPr>
          <w:rFonts w:eastAsia="Times New Roman"/>
          <w:i/>
          <w:color w:val="auto"/>
          <w:szCs w:val="22"/>
        </w:rPr>
        <w:t>,“</w:t>
      </w:r>
      <w:r w:rsidR="0069200A" w:rsidRPr="00D96F1D">
        <w:rPr>
          <w:rFonts w:eastAsia="Times New Roman"/>
          <w:color w:val="auto"/>
          <w:szCs w:val="22"/>
        </w:rPr>
        <w:t xml:space="preserve"> </w:t>
      </w:r>
      <w:r w:rsidR="00D4483E">
        <w:rPr>
          <w:rFonts w:eastAsia="Times New Roman"/>
          <w:color w:val="auto"/>
          <w:szCs w:val="22"/>
        </w:rPr>
        <w:t>dodává</w:t>
      </w:r>
      <w:r w:rsidR="0069200A" w:rsidRPr="00D96F1D">
        <w:rPr>
          <w:rFonts w:eastAsia="Times New Roman"/>
          <w:color w:val="auto"/>
          <w:szCs w:val="22"/>
        </w:rPr>
        <w:t xml:space="preserve"> </w:t>
      </w:r>
      <w:r w:rsidR="0069200A" w:rsidRPr="00D4483E">
        <w:rPr>
          <w:rFonts w:eastAsia="Times New Roman"/>
          <w:color w:val="auto"/>
          <w:szCs w:val="22"/>
        </w:rPr>
        <w:t xml:space="preserve">Romana </w:t>
      </w:r>
      <w:proofErr w:type="spellStart"/>
      <w:r w:rsidR="0069200A" w:rsidRPr="00D4483E">
        <w:rPr>
          <w:rFonts w:eastAsia="Times New Roman"/>
          <w:color w:val="auto"/>
          <w:szCs w:val="22"/>
        </w:rPr>
        <w:t>Nýdrle</w:t>
      </w:r>
      <w:proofErr w:type="spellEnd"/>
      <w:r w:rsidR="0069200A" w:rsidRPr="00D4483E">
        <w:rPr>
          <w:rFonts w:eastAsia="Times New Roman"/>
          <w:color w:val="auto"/>
          <w:szCs w:val="22"/>
        </w:rPr>
        <w:t>.</w:t>
      </w:r>
      <w:r w:rsidR="004919ED">
        <w:rPr>
          <w:rFonts w:eastAsia="Times New Roman"/>
          <w:color w:val="auto"/>
          <w:szCs w:val="22"/>
        </w:rPr>
        <w:t xml:space="preserve"> Všechny nástroj</w:t>
      </w:r>
      <w:r w:rsidR="00922D06">
        <w:rPr>
          <w:rFonts w:eastAsia="Times New Roman"/>
          <w:color w:val="auto"/>
          <w:szCs w:val="22"/>
        </w:rPr>
        <w:t>e</w:t>
      </w:r>
      <w:r w:rsidR="004919ED">
        <w:rPr>
          <w:rFonts w:eastAsia="Times New Roman"/>
          <w:color w:val="auto"/>
          <w:szCs w:val="22"/>
        </w:rPr>
        <w:t xml:space="preserve"> jsou plně integrované a je možné je přehledně spravovat z jednoho zařízení.</w:t>
      </w:r>
    </w:p>
    <w:p w14:paraId="39BB8CC8" w14:textId="77777777" w:rsidR="0069200A" w:rsidRPr="008F0C4A" w:rsidRDefault="008F0C4A" w:rsidP="004E34C6">
      <w:pPr>
        <w:shd w:val="clear" w:color="auto" w:fill="FFFFFF"/>
        <w:spacing w:after="240"/>
        <w:jc w:val="both"/>
        <w:rPr>
          <w:rFonts w:eastAsia="Times New Roman"/>
          <w:color w:val="auto"/>
          <w:szCs w:val="22"/>
        </w:rPr>
      </w:pPr>
      <w:r w:rsidRPr="008F0C4A">
        <w:rPr>
          <w:b/>
          <w:szCs w:val="22"/>
        </w:rPr>
        <w:t>Č</w:t>
      </w:r>
      <w:r w:rsidR="00B20B76" w:rsidRPr="008F0C4A">
        <w:rPr>
          <w:b/>
          <w:szCs w:val="22"/>
        </w:rPr>
        <w:t>eské gastronomické podniky válčí s provozem webových stránek</w:t>
      </w:r>
    </w:p>
    <w:p w14:paraId="6B14ACB2" w14:textId="2EB8A0EF" w:rsidR="002D2673" w:rsidRDefault="002D2673" w:rsidP="003E5C77">
      <w:pPr>
        <w:widowControl w:val="0"/>
        <w:spacing w:after="24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Společnost MAKRO v letošním roce realizovala průzkum mezi 10 000 zákazníky z oblasti hotelnictví a gastronomických provozů (tzv. </w:t>
      </w:r>
      <w:proofErr w:type="spellStart"/>
      <w:r>
        <w:rPr>
          <w:rFonts w:eastAsia="Times New Roman"/>
          <w:color w:val="auto"/>
          <w:szCs w:val="22"/>
        </w:rPr>
        <w:t>HoReCa</w:t>
      </w:r>
      <w:proofErr w:type="spellEnd"/>
      <w:r>
        <w:rPr>
          <w:rFonts w:eastAsia="Times New Roman"/>
          <w:color w:val="auto"/>
          <w:szCs w:val="22"/>
        </w:rPr>
        <w:t xml:space="preserve"> segment) ve kterém se mimo jiné zaměřila i na rychlost jejich webových stránek a další funkcionality. </w:t>
      </w:r>
      <w:r w:rsidR="0069200A">
        <w:rPr>
          <w:rFonts w:eastAsia="Times New Roman"/>
          <w:color w:val="auto"/>
          <w:szCs w:val="22"/>
        </w:rPr>
        <w:t>Průzkum ukázal, že více než čtvrtina (27 %)</w:t>
      </w:r>
      <w:r w:rsidR="00BA4635">
        <w:rPr>
          <w:rFonts w:eastAsia="Times New Roman"/>
          <w:color w:val="auto"/>
          <w:szCs w:val="22"/>
        </w:rPr>
        <w:t xml:space="preserve"> současných </w:t>
      </w:r>
      <w:proofErr w:type="spellStart"/>
      <w:r w:rsidR="00BA4635">
        <w:rPr>
          <w:rFonts w:eastAsia="Times New Roman"/>
          <w:color w:val="auto"/>
          <w:szCs w:val="22"/>
        </w:rPr>
        <w:t>HoReCa</w:t>
      </w:r>
      <w:proofErr w:type="spellEnd"/>
      <w:r w:rsidR="00BA4635">
        <w:rPr>
          <w:rFonts w:eastAsia="Times New Roman"/>
          <w:color w:val="auto"/>
          <w:szCs w:val="22"/>
        </w:rPr>
        <w:t xml:space="preserve"> webů</w:t>
      </w:r>
      <w:r w:rsidR="0069200A">
        <w:rPr>
          <w:rFonts w:eastAsia="Times New Roman"/>
          <w:color w:val="auto"/>
          <w:szCs w:val="22"/>
        </w:rPr>
        <w:t xml:space="preserve"> není optimalizovaná pro mobilní telefony. Pouhých 17 % webů mělo přehledný obsah a nepříliš optimisticky vyznívá </w:t>
      </w:r>
      <w:r w:rsidR="00BA4635">
        <w:rPr>
          <w:rFonts w:eastAsia="Times New Roman"/>
          <w:color w:val="auto"/>
          <w:szCs w:val="22"/>
        </w:rPr>
        <w:t>i rychlost odezvy webových stránek, ať už je uživatel prohlíží na počítači nebo na mobilu. Při prohlížení obsahu na mobilním telefonu mělo téměř 40 % webů problémy s rychlou odezvou, v případě internetového prohlížeče na počítači to bylo necelých 30 %.</w:t>
      </w:r>
    </w:p>
    <w:p w14:paraId="133212EA" w14:textId="45364863" w:rsidR="0069200A" w:rsidRDefault="002D2673" w:rsidP="0069200A">
      <w:pPr>
        <w:shd w:val="clear" w:color="auto" w:fill="FFFFFF"/>
        <w:spacing w:after="24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lastRenderedPageBreak/>
        <w:t>„</w:t>
      </w:r>
      <w:r w:rsidRPr="0069200A">
        <w:rPr>
          <w:rFonts w:eastAsia="Times New Roman"/>
          <w:i/>
          <w:color w:val="auto"/>
          <w:szCs w:val="22"/>
        </w:rPr>
        <w:t xml:space="preserve">Průzkum s takto velkým počtem zákazníků ze segmentu </w:t>
      </w:r>
      <w:proofErr w:type="spellStart"/>
      <w:r w:rsidRPr="0069200A">
        <w:rPr>
          <w:rFonts w:eastAsia="Times New Roman"/>
          <w:i/>
          <w:color w:val="auto"/>
          <w:szCs w:val="22"/>
        </w:rPr>
        <w:t>HoReCa</w:t>
      </w:r>
      <w:proofErr w:type="spellEnd"/>
      <w:r w:rsidRPr="0069200A">
        <w:rPr>
          <w:rFonts w:eastAsia="Times New Roman"/>
          <w:i/>
          <w:color w:val="auto"/>
          <w:szCs w:val="22"/>
        </w:rPr>
        <w:t xml:space="preserve"> nám zajistil relevanci získaných dat pro český gastronomický průmysl a zároveň nám ukázal</w:t>
      </w:r>
      <w:r w:rsidR="0069200A" w:rsidRPr="0069200A">
        <w:rPr>
          <w:rFonts w:eastAsia="Times New Roman"/>
          <w:i/>
          <w:color w:val="auto"/>
          <w:szCs w:val="22"/>
        </w:rPr>
        <w:t>,</w:t>
      </w:r>
      <w:r w:rsidRPr="0069200A">
        <w:rPr>
          <w:rFonts w:eastAsia="Times New Roman"/>
          <w:i/>
          <w:color w:val="auto"/>
          <w:szCs w:val="22"/>
        </w:rPr>
        <w:t xml:space="preserve"> </w:t>
      </w:r>
      <w:r w:rsidR="0069200A" w:rsidRPr="0069200A">
        <w:rPr>
          <w:rFonts w:eastAsia="Times New Roman"/>
          <w:i/>
          <w:color w:val="auto"/>
          <w:szCs w:val="22"/>
        </w:rPr>
        <w:t>na které body bychom se měli zaměřit, pokud jde o tvorbu webů. V rámci platformy DISH si tak mohou naši zákazníci mimo jiné snadno vytvořit nový web, který bude</w:t>
      </w:r>
      <w:r w:rsidR="00BA4635">
        <w:rPr>
          <w:rFonts w:eastAsia="Times New Roman"/>
          <w:i/>
          <w:color w:val="auto"/>
          <w:szCs w:val="22"/>
        </w:rPr>
        <w:t xml:space="preserve"> optimalizovaný pro mobilní telefony, bude</w:t>
      </w:r>
      <w:r w:rsidR="0069200A" w:rsidRPr="0069200A">
        <w:rPr>
          <w:rFonts w:eastAsia="Times New Roman"/>
          <w:i/>
          <w:color w:val="auto"/>
          <w:szCs w:val="22"/>
        </w:rPr>
        <w:t xml:space="preserve"> mít rychlejší odezvu a bude</w:t>
      </w:r>
      <w:r w:rsidR="00DD648B">
        <w:rPr>
          <w:rFonts w:eastAsia="Times New Roman"/>
          <w:i/>
          <w:color w:val="auto"/>
          <w:szCs w:val="22"/>
        </w:rPr>
        <w:t xml:space="preserve"> lépe</w:t>
      </w:r>
      <w:r w:rsidR="001B71BE">
        <w:rPr>
          <w:rStyle w:val="Odkaznakoment"/>
        </w:rPr>
        <w:t xml:space="preserve"> S</w:t>
      </w:r>
      <w:r w:rsidR="0069200A" w:rsidRPr="0069200A">
        <w:rPr>
          <w:rFonts w:eastAsia="Times New Roman"/>
          <w:i/>
          <w:color w:val="auto"/>
          <w:szCs w:val="22"/>
        </w:rPr>
        <w:t>trukturovaný</w:t>
      </w:r>
      <w:r w:rsidR="0069200A">
        <w:rPr>
          <w:rFonts w:eastAsia="Times New Roman"/>
          <w:color w:val="auto"/>
          <w:szCs w:val="22"/>
        </w:rPr>
        <w:t>,“</w:t>
      </w:r>
      <w:r w:rsidR="003568BA">
        <w:rPr>
          <w:rFonts w:eastAsia="Times New Roman"/>
          <w:color w:val="auto"/>
          <w:szCs w:val="22"/>
        </w:rPr>
        <w:t xml:space="preserve"> říká</w:t>
      </w:r>
      <w:r w:rsidR="0069200A">
        <w:rPr>
          <w:rFonts w:eastAsia="Times New Roman"/>
          <w:color w:val="auto"/>
          <w:szCs w:val="22"/>
        </w:rPr>
        <w:t xml:space="preserve"> </w:t>
      </w:r>
      <w:r w:rsidR="00922D06">
        <w:rPr>
          <w:rFonts w:eastAsia="Times New Roman"/>
          <w:color w:val="auto"/>
          <w:szCs w:val="22"/>
        </w:rPr>
        <w:t>Pavel Suchánek</w:t>
      </w:r>
      <w:r w:rsidR="0069200A" w:rsidRPr="0069200A">
        <w:rPr>
          <w:rFonts w:eastAsia="Times New Roman"/>
          <w:color w:val="auto"/>
          <w:szCs w:val="22"/>
        </w:rPr>
        <w:t xml:space="preserve">, </w:t>
      </w:r>
      <w:r w:rsidR="00922D06">
        <w:rPr>
          <w:rFonts w:eastAsia="Times New Roman"/>
          <w:color w:val="auto"/>
          <w:szCs w:val="22"/>
        </w:rPr>
        <w:t xml:space="preserve">manažer </w:t>
      </w:r>
      <w:proofErr w:type="spellStart"/>
      <w:r w:rsidR="00922D06">
        <w:rPr>
          <w:rFonts w:eastAsia="Times New Roman"/>
          <w:color w:val="auto"/>
          <w:szCs w:val="22"/>
        </w:rPr>
        <w:t>Hospitality</w:t>
      </w:r>
      <w:proofErr w:type="spellEnd"/>
      <w:r w:rsidR="00922D06">
        <w:rPr>
          <w:rFonts w:eastAsia="Times New Roman"/>
          <w:color w:val="auto"/>
          <w:szCs w:val="22"/>
        </w:rPr>
        <w:t xml:space="preserve"> Digital </w:t>
      </w:r>
      <w:r w:rsidR="0069200A" w:rsidRPr="0069200A">
        <w:rPr>
          <w:rFonts w:eastAsia="Times New Roman"/>
          <w:color w:val="auto"/>
          <w:szCs w:val="22"/>
        </w:rPr>
        <w:t>MAKRO.</w:t>
      </w:r>
    </w:p>
    <w:p w14:paraId="7A197BBA" w14:textId="20607015" w:rsidR="003E1C49" w:rsidRPr="003E1C49" w:rsidRDefault="003E1C49" w:rsidP="0069200A">
      <w:pPr>
        <w:shd w:val="clear" w:color="auto" w:fill="FFFFFF"/>
        <w:spacing w:after="240"/>
        <w:jc w:val="both"/>
        <w:rPr>
          <w:rFonts w:eastAsia="Times New Roman"/>
          <w:color w:val="auto"/>
          <w:szCs w:val="22"/>
        </w:rPr>
      </w:pPr>
      <w:r w:rsidRPr="003E1C49">
        <w:rPr>
          <w:rFonts w:eastAsia="Times New Roman"/>
          <w:color w:val="auto"/>
          <w:szCs w:val="22"/>
        </w:rPr>
        <w:t>Digitální platformu DISH najdete zde:</w:t>
      </w:r>
      <w:r>
        <w:rPr>
          <w:rFonts w:eastAsia="Times New Roman"/>
          <w:color w:val="auto"/>
          <w:szCs w:val="22"/>
        </w:rPr>
        <w:t xml:space="preserve"> </w:t>
      </w:r>
      <w:hyperlink r:id="rId8" w:history="1">
        <w:r w:rsidRPr="001C1DB3">
          <w:rPr>
            <w:rStyle w:val="Hypertextovodkaz"/>
            <w:rFonts w:eastAsia="Times New Roman"/>
            <w:szCs w:val="22"/>
          </w:rPr>
          <w:t>www.makro.cz/sluzby/dish</w:t>
        </w:r>
      </w:hyperlink>
      <w:r w:rsidR="00CA3B42">
        <w:rPr>
          <w:rFonts w:eastAsia="Times New Roman"/>
          <w:color w:val="auto"/>
          <w:szCs w:val="22"/>
        </w:rPr>
        <w:t>.</w:t>
      </w:r>
    </w:p>
    <w:p w14:paraId="030C645E" w14:textId="77777777"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14:paraId="0D7316F5" w14:textId="77777777" w:rsidR="009C6E92" w:rsidRDefault="009C6E92" w:rsidP="00F54C29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</w:t>
      </w:r>
      <w:r w:rsidR="00C4600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9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13448050" w14:textId="77777777"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45FB363C" w14:textId="77777777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515C65FA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60C0FAEA" w14:textId="77777777"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14:paraId="6666CDB4" w14:textId="77777777" w:rsidR="00DE146D" w:rsidRDefault="004A61E3" w:rsidP="00B66830">
      <w:pPr>
        <w:widowControl w:val="0"/>
      </w:pPr>
      <w:proofErr w:type="spellStart"/>
      <w:r>
        <w:rPr>
          <w:sz w:val="20"/>
        </w:rPr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14:paraId="10EE6569" w14:textId="77777777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14:paraId="24B519A7" w14:textId="77777777" w:rsidR="0055545D" w:rsidRDefault="0055545D" w:rsidP="00B66830">
      <w:pPr>
        <w:widowControl w:val="0"/>
        <w:rPr>
          <w:b/>
          <w:sz w:val="20"/>
        </w:rPr>
      </w:pPr>
    </w:p>
    <w:p w14:paraId="52A5F176" w14:textId="7777777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432D14E2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3386F3D9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1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5B45AC30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1AEB9DE8" w14:textId="77777777" w:rsidR="007C0F4D" w:rsidRPr="00F0752E" w:rsidRDefault="00B51A47" w:rsidP="00B66830">
      <w:pPr>
        <w:rPr>
          <w:color w:val="auto"/>
          <w:sz w:val="20"/>
        </w:rPr>
      </w:pPr>
      <w:hyperlink r:id="rId12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5C159968" w14:textId="77777777" w:rsidR="007C0F4D" w:rsidRPr="00F0752E" w:rsidRDefault="00B51A47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43AB199A" w14:textId="77777777" w:rsidR="007C0F4D" w:rsidRPr="00F0752E" w:rsidRDefault="00B51A47" w:rsidP="00B66830">
      <w:pPr>
        <w:rPr>
          <w:sz w:val="20"/>
          <w:szCs w:val="22"/>
        </w:rPr>
      </w:pPr>
      <w:hyperlink r:id="rId14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1601F53A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5"/>
      <w:footerReference w:type="default" r:id="rId16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ECC4" w14:textId="77777777" w:rsidR="00B51A47" w:rsidRDefault="00B51A47">
      <w:pPr>
        <w:spacing w:line="240" w:lineRule="auto"/>
      </w:pPr>
      <w:r>
        <w:separator/>
      </w:r>
    </w:p>
  </w:endnote>
  <w:endnote w:type="continuationSeparator" w:id="0">
    <w:p w14:paraId="2BCF2198" w14:textId="77777777" w:rsidR="00B51A47" w:rsidRDefault="00B51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C20E1" w14:textId="77777777" w:rsidR="00B51A47" w:rsidRDefault="00B51A47">
      <w:pPr>
        <w:spacing w:line="240" w:lineRule="auto"/>
      </w:pPr>
      <w:r>
        <w:separator/>
      </w:r>
    </w:p>
  </w:footnote>
  <w:footnote w:type="continuationSeparator" w:id="0">
    <w:p w14:paraId="715A269D" w14:textId="77777777" w:rsidR="00B51A47" w:rsidRDefault="00B51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0811" w14:textId="77777777" w:rsidR="003908C5" w:rsidRDefault="003908C5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FB928" wp14:editId="586F1709">
          <wp:simplePos x="0" y="0"/>
          <wp:positionH relativeFrom="column">
            <wp:posOffset>4115435</wp:posOffset>
          </wp:positionH>
          <wp:positionV relativeFrom="paragraph">
            <wp:posOffset>336550</wp:posOffset>
          </wp:positionV>
          <wp:extent cx="1638186" cy="702625"/>
          <wp:effectExtent l="0" t="0" r="63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70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377"/>
    <w:rsid w:val="00005800"/>
    <w:rsid w:val="00017ABF"/>
    <w:rsid w:val="000269C1"/>
    <w:rsid w:val="00040EA7"/>
    <w:rsid w:val="000442E3"/>
    <w:rsid w:val="00055081"/>
    <w:rsid w:val="00063F45"/>
    <w:rsid w:val="0007389C"/>
    <w:rsid w:val="00077AB4"/>
    <w:rsid w:val="00080D4A"/>
    <w:rsid w:val="00080E1D"/>
    <w:rsid w:val="00097BF6"/>
    <w:rsid w:val="000B05D8"/>
    <w:rsid w:val="000B7DED"/>
    <w:rsid w:val="000D4A7F"/>
    <w:rsid w:val="000D4AD8"/>
    <w:rsid w:val="000F0BA8"/>
    <w:rsid w:val="000F3C98"/>
    <w:rsid w:val="0010483B"/>
    <w:rsid w:val="00112156"/>
    <w:rsid w:val="0013063F"/>
    <w:rsid w:val="00137071"/>
    <w:rsid w:val="00141ADE"/>
    <w:rsid w:val="00143665"/>
    <w:rsid w:val="00152DD5"/>
    <w:rsid w:val="00171793"/>
    <w:rsid w:val="00174712"/>
    <w:rsid w:val="00192D37"/>
    <w:rsid w:val="00196857"/>
    <w:rsid w:val="001A512E"/>
    <w:rsid w:val="001A64B5"/>
    <w:rsid w:val="001B71BE"/>
    <w:rsid w:val="001D2850"/>
    <w:rsid w:val="001D3E1B"/>
    <w:rsid w:val="001D5AC8"/>
    <w:rsid w:val="001E0C1F"/>
    <w:rsid w:val="001E707B"/>
    <w:rsid w:val="00203C4B"/>
    <w:rsid w:val="00213C0B"/>
    <w:rsid w:val="0022404C"/>
    <w:rsid w:val="0025147C"/>
    <w:rsid w:val="0028004D"/>
    <w:rsid w:val="00287C3D"/>
    <w:rsid w:val="0029381C"/>
    <w:rsid w:val="0029775C"/>
    <w:rsid w:val="002A23D3"/>
    <w:rsid w:val="002B5A78"/>
    <w:rsid w:val="002B715C"/>
    <w:rsid w:val="002B7BD6"/>
    <w:rsid w:val="002B7FC8"/>
    <w:rsid w:val="002C0031"/>
    <w:rsid w:val="002C1904"/>
    <w:rsid w:val="002C696C"/>
    <w:rsid w:val="002D2673"/>
    <w:rsid w:val="002D2E6A"/>
    <w:rsid w:val="002D4D59"/>
    <w:rsid w:val="002E10EE"/>
    <w:rsid w:val="002F7F12"/>
    <w:rsid w:val="0030524F"/>
    <w:rsid w:val="0031594F"/>
    <w:rsid w:val="00331679"/>
    <w:rsid w:val="00352433"/>
    <w:rsid w:val="00353989"/>
    <w:rsid w:val="00353DF0"/>
    <w:rsid w:val="003568BA"/>
    <w:rsid w:val="00360029"/>
    <w:rsid w:val="003600CF"/>
    <w:rsid w:val="00370E79"/>
    <w:rsid w:val="00387DEA"/>
    <w:rsid w:val="003908C5"/>
    <w:rsid w:val="003909E5"/>
    <w:rsid w:val="00394B8C"/>
    <w:rsid w:val="00395930"/>
    <w:rsid w:val="003C160D"/>
    <w:rsid w:val="003E1C49"/>
    <w:rsid w:val="003E5C77"/>
    <w:rsid w:val="00401DBE"/>
    <w:rsid w:val="004145F1"/>
    <w:rsid w:val="004215BA"/>
    <w:rsid w:val="004521B2"/>
    <w:rsid w:val="00455450"/>
    <w:rsid w:val="004671D9"/>
    <w:rsid w:val="00467749"/>
    <w:rsid w:val="004731B7"/>
    <w:rsid w:val="00475632"/>
    <w:rsid w:val="004919ED"/>
    <w:rsid w:val="00495B54"/>
    <w:rsid w:val="004A61E3"/>
    <w:rsid w:val="004C3535"/>
    <w:rsid w:val="004D0E52"/>
    <w:rsid w:val="004E34C6"/>
    <w:rsid w:val="004F343D"/>
    <w:rsid w:val="004F39B6"/>
    <w:rsid w:val="00514FBA"/>
    <w:rsid w:val="00525FC3"/>
    <w:rsid w:val="00530998"/>
    <w:rsid w:val="005351E7"/>
    <w:rsid w:val="00536869"/>
    <w:rsid w:val="00545AAA"/>
    <w:rsid w:val="0055545D"/>
    <w:rsid w:val="0056046E"/>
    <w:rsid w:val="00561168"/>
    <w:rsid w:val="00576E9B"/>
    <w:rsid w:val="005774A2"/>
    <w:rsid w:val="005A0087"/>
    <w:rsid w:val="005A2537"/>
    <w:rsid w:val="005A3CAD"/>
    <w:rsid w:val="005A5EF4"/>
    <w:rsid w:val="005C7793"/>
    <w:rsid w:val="005D207A"/>
    <w:rsid w:val="005D24B6"/>
    <w:rsid w:val="005D6F1D"/>
    <w:rsid w:val="005E4A7F"/>
    <w:rsid w:val="00611520"/>
    <w:rsid w:val="00611B72"/>
    <w:rsid w:val="0064380E"/>
    <w:rsid w:val="00652727"/>
    <w:rsid w:val="006667B8"/>
    <w:rsid w:val="00676550"/>
    <w:rsid w:val="0068744B"/>
    <w:rsid w:val="0069200A"/>
    <w:rsid w:val="006933C4"/>
    <w:rsid w:val="00694F31"/>
    <w:rsid w:val="006A3D2F"/>
    <w:rsid w:val="006A4CE0"/>
    <w:rsid w:val="006B07F9"/>
    <w:rsid w:val="006B5865"/>
    <w:rsid w:val="006D2F91"/>
    <w:rsid w:val="006D637C"/>
    <w:rsid w:val="006F1D86"/>
    <w:rsid w:val="006F7FFE"/>
    <w:rsid w:val="007067C0"/>
    <w:rsid w:val="007207BE"/>
    <w:rsid w:val="007212E1"/>
    <w:rsid w:val="00754087"/>
    <w:rsid w:val="0076629A"/>
    <w:rsid w:val="00777654"/>
    <w:rsid w:val="007B153F"/>
    <w:rsid w:val="007B5424"/>
    <w:rsid w:val="007C0F4D"/>
    <w:rsid w:val="007D4F3F"/>
    <w:rsid w:val="007E2A01"/>
    <w:rsid w:val="007F75F7"/>
    <w:rsid w:val="0081204F"/>
    <w:rsid w:val="008222DC"/>
    <w:rsid w:val="00826F59"/>
    <w:rsid w:val="008309E1"/>
    <w:rsid w:val="00834D79"/>
    <w:rsid w:val="00835B4E"/>
    <w:rsid w:val="00841472"/>
    <w:rsid w:val="0086492C"/>
    <w:rsid w:val="00873BD5"/>
    <w:rsid w:val="008772BA"/>
    <w:rsid w:val="00892BC7"/>
    <w:rsid w:val="008A0330"/>
    <w:rsid w:val="008A5A9D"/>
    <w:rsid w:val="008B567C"/>
    <w:rsid w:val="008E0679"/>
    <w:rsid w:val="008F0C4A"/>
    <w:rsid w:val="00917A80"/>
    <w:rsid w:val="009204DD"/>
    <w:rsid w:val="0092110C"/>
    <w:rsid w:val="00921D7E"/>
    <w:rsid w:val="00922D06"/>
    <w:rsid w:val="009232CA"/>
    <w:rsid w:val="00936129"/>
    <w:rsid w:val="009431CD"/>
    <w:rsid w:val="00943C94"/>
    <w:rsid w:val="009453A0"/>
    <w:rsid w:val="00946D6A"/>
    <w:rsid w:val="00952A7C"/>
    <w:rsid w:val="00956802"/>
    <w:rsid w:val="009570E7"/>
    <w:rsid w:val="00961EBC"/>
    <w:rsid w:val="00973F92"/>
    <w:rsid w:val="00976C9A"/>
    <w:rsid w:val="00981351"/>
    <w:rsid w:val="00982511"/>
    <w:rsid w:val="00995C38"/>
    <w:rsid w:val="00997096"/>
    <w:rsid w:val="009A61F3"/>
    <w:rsid w:val="009C1118"/>
    <w:rsid w:val="009C15EF"/>
    <w:rsid w:val="009C2B59"/>
    <w:rsid w:val="009C4923"/>
    <w:rsid w:val="009C6E92"/>
    <w:rsid w:val="009D0C87"/>
    <w:rsid w:val="009D38EB"/>
    <w:rsid w:val="009F207F"/>
    <w:rsid w:val="009F2D96"/>
    <w:rsid w:val="009F647C"/>
    <w:rsid w:val="00A171F0"/>
    <w:rsid w:val="00A74B08"/>
    <w:rsid w:val="00A77530"/>
    <w:rsid w:val="00A84F95"/>
    <w:rsid w:val="00A8584F"/>
    <w:rsid w:val="00AA1837"/>
    <w:rsid w:val="00AB13C7"/>
    <w:rsid w:val="00AC7E53"/>
    <w:rsid w:val="00AE357C"/>
    <w:rsid w:val="00AE5681"/>
    <w:rsid w:val="00AF347D"/>
    <w:rsid w:val="00AF734B"/>
    <w:rsid w:val="00B0711E"/>
    <w:rsid w:val="00B07BA3"/>
    <w:rsid w:val="00B1213C"/>
    <w:rsid w:val="00B127B1"/>
    <w:rsid w:val="00B1460F"/>
    <w:rsid w:val="00B15240"/>
    <w:rsid w:val="00B15516"/>
    <w:rsid w:val="00B20B76"/>
    <w:rsid w:val="00B30992"/>
    <w:rsid w:val="00B315DD"/>
    <w:rsid w:val="00B42EFD"/>
    <w:rsid w:val="00B51A47"/>
    <w:rsid w:val="00B51CC2"/>
    <w:rsid w:val="00B62D8C"/>
    <w:rsid w:val="00B64E34"/>
    <w:rsid w:val="00B657FE"/>
    <w:rsid w:val="00B66830"/>
    <w:rsid w:val="00B70C82"/>
    <w:rsid w:val="00B94CAF"/>
    <w:rsid w:val="00BA42BE"/>
    <w:rsid w:val="00BA4635"/>
    <w:rsid w:val="00BB03A1"/>
    <w:rsid w:val="00BB3939"/>
    <w:rsid w:val="00BC3699"/>
    <w:rsid w:val="00BD0CAE"/>
    <w:rsid w:val="00BD7EFA"/>
    <w:rsid w:val="00BF0437"/>
    <w:rsid w:val="00C04831"/>
    <w:rsid w:val="00C10BC3"/>
    <w:rsid w:val="00C17B10"/>
    <w:rsid w:val="00C233CE"/>
    <w:rsid w:val="00C35EBE"/>
    <w:rsid w:val="00C4600B"/>
    <w:rsid w:val="00C47B6B"/>
    <w:rsid w:val="00C53D03"/>
    <w:rsid w:val="00C5537D"/>
    <w:rsid w:val="00C90CD6"/>
    <w:rsid w:val="00C97835"/>
    <w:rsid w:val="00CA3778"/>
    <w:rsid w:val="00CA3B42"/>
    <w:rsid w:val="00CA781C"/>
    <w:rsid w:val="00CB44E4"/>
    <w:rsid w:val="00CC0059"/>
    <w:rsid w:val="00CC1DAB"/>
    <w:rsid w:val="00CD31FA"/>
    <w:rsid w:val="00D129F1"/>
    <w:rsid w:val="00D14C04"/>
    <w:rsid w:val="00D32D4B"/>
    <w:rsid w:val="00D37BD5"/>
    <w:rsid w:val="00D40E24"/>
    <w:rsid w:val="00D4483E"/>
    <w:rsid w:val="00D4698A"/>
    <w:rsid w:val="00D616D3"/>
    <w:rsid w:val="00D620E8"/>
    <w:rsid w:val="00D8127D"/>
    <w:rsid w:val="00D86BAC"/>
    <w:rsid w:val="00D87BEB"/>
    <w:rsid w:val="00D96F1D"/>
    <w:rsid w:val="00DA75EB"/>
    <w:rsid w:val="00DB0A56"/>
    <w:rsid w:val="00DB1A09"/>
    <w:rsid w:val="00DB657D"/>
    <w:rsid w:val="00DD4F3E"/>
    <w:rsid w:val="00DD5A3C"/>
    <w:rsid w:val="00DD648B"/>
    <w:rsid w:val="00DD6C96"/>
    <w:rsid w:val="00DE146D"/>
    <w:rsid w:val="00DE3D34"/>
    <w:rsid w:val="00E02A40"/>
    <w:rsid w:val="00E05A5F"/>
    <w:rsid w:val="00E065CA"/>
    <w:rsid w:val="00E25A76"/>
    <w:rsid w:val="00E375DF"/>
    <w:rsid w:val="00E41448"/>
    <w:rsid w:val="00E47BA2"/>
    <w:rsid w:val="00E56A82"/>
    <w:rsid w:val="00E664C7"/>
    <w:rsid w:val="00E75316"/>
    <w:rsid w:val="00E76D14"/>
    <w:rsid w:val="00E77E6D"/>
    <w:rsid w:val="00E80C97"/>
    <w:rsid w:val="00EB2536"/>
    <w:rsid w:val="00EB7327"/>
    <w:rsid w:val="00ED7C1F"/>
    <w:rsid w:val="00EE2A6A"/>
    <w:rsid w:val="00F05EC9"/>
    <w:rsid w:val="00F14775"/>
    <w:rsid w:val="00F2123D"/>
    <w:rsid w:val="00F37589"/>
    <w:rsid w:val="00F37A03"/>
    <w:rsid w:val="00F540CB"/>
    <w:rsid w:val="00F54C29"/>
    <w:rsid w:val="00F5625B"/>
    <w:rsid w:val="00F62122"/>
    <w:rsid w:val="00F73BDC"/>
    <w:rsid w:val="00F80E40"/>
    <w:rsid w:val="00F838CC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18B5C"/>
  <w14:defaultImageDpi w14:val="300"/>
  <w15:docId w15:val="{525875FA-3E42-4364-9359-E49DD7EC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ro.cz/sluzby/dish" TargetMode="External"/><Relationship Id="rId13" Type="http://schemas.openxmlformats.org/officeDocument/2006/relationships/hyperlink" Target="http://www.facebook.com/makr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kr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a.nydrle@makr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ukova@fleishm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ag.de" TargetMode="External"/><Relationship Id="rId14" Type="http://schemas.openxmlformats.org/officeDocument/2006/relationships/hyperlink" Target="http://www.twitter.com/makro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B46922-1717-47E0-B96E-0C71EF51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Sukova, Martina</cp:lastModifiedBy>
  <cp:revision>3</cp:revision>
  <cp:lastPrinted>2019-07-31T13:38:00Z</cp:lastPrinted>
  <dcterms:created xsi:type="dcterms:W3CDTF">2019-07-31T14:16:00Z</dcterms:created>
  <dcterms:modified xsi:type="dcterms:W3CDTF">2019-08-01T09:40:00Z</dcterms:modified>
</cp:coreProperties>
</file>