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5" w:rsidRDefault="00DD4515" w:rsidP="000B7F1D">
      <w:pPr>
        <w:widowControl w:val="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>
        <w:rPr>
          <w:sz w:val="24"/>
          <w:szCs w:val="22"/>
        </w:rPr>
        <w:t>zpráva</w:t>
      </w:r>
      <w:r w:rsidRPr="00D96F1D">
        <w:rPr>
          <w:sz w:val="24"/>
          <w:szCs w:val="22"/>
        </w:rPr>
        <w:t xml:space="preserve">, </w:t>
      </w:r>
      <w:r w:rsidR="00562883">
        <w:rPr>
          <w:sz w:val="24"/>
          <w:szCs w:val="22"/>
        </w:rPr>
        <w:t>7</w:t>
      </w:r>
      <w:bookmarkStart w:id="0" w:name="_GoBack"/>
      <w:bookmarkEnd w:id="0"/>
      <w:r w:rsidRPr="0095514B">
        <w:rPr>
          <w:sz w:val="24"/>
          <w:szCs w:val="22"/>
        </w:rPr>
        <w:t>.</w:t>
      </w:r>
      <w:r w:rsidR="00DC3ACC">
        <w:rPr>
          <w:sz w:val="24"/>
          <w:szCs w:val="22"/>
        </w:rPr>
        <w:t xml:space="preserve"> 3.</w:t>
      </w:r>
      <w:r w:rsidRPr="0095514B">
        <w:rPr>
          <w:sz w:val="24"/>
          <w:szCs w:val="22"/>
        </w:rPr>
        <w:t xml:space="preserve"> 2019</w:t>
      </w:r>
    </w:p>
    <w:p w:rsidR="000B7F1D" w:rsidRDefault="000B7F1D" w:rsidP="000B7F1D">
      <w:pPr>
        <w:widowControl w:val="0"/>
        <w:jc w:val="both"/>
        <w:rPr>
          <w:b/>
          <w:sz w:val="28"/>
          <w:szCs w:val="28"/>
        </w:rPr>
      </w:pPr>
    </w:p>
    <w:p w:rsidR="00DD4515" w:rsidRDefault="00FE64A3" w:rsidP="000B7F1D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Více</w:t>
      </w:r>
      <w:r w:rsidR="00DD4515">
        <w:rPr>
          <w:b/>
          <w:sz w:val="28"/>
          <w:szCs w:val="28"/>
        </w:rPr>
        <w:t xml:space="preserve"> než polovin</w:t>
      </w:r>
      <w:r>
        <w:rPr>
          <w:b/>
          <w:sz w:val="28"/>
          <w:szCs w:val="28"/>
        </w:rPr>
        <w:t>a</w:t>
      </w:r>
      <w:r w:rsidR="00493CF0">
        <w:rPr>
          <w:b/>
          <w:sz w:val="28"/>
          <w:szCs w:val="28"/>
        </w:rPr>
        <w:t xml:space="preserve"> českých</w:t>
      </w:r>
      <w:r>
        <w:rPr>
          <w:b/>
          <w:sz w:val="28"/>
          <w:szCs w:val="28"/>
        </w:rPr>
        <w:t xml:space="preserve"> </w:t>
      </w:r>
      <w:r w:rsidR="004D6D1F">
        <w:rPr>
          <w:b/>
          <w:sz w:val="28"/>
          <w:szCs w:val="28"/>
        </w:rPr>
        <w:t>podnikatelek</w:t>
      </w:r>
      <w:r w:rsidR="00DD4515">
        <w:rPr>
          <w:b/>
          <w:sz w:val="28"/>
          <w:szCs w:val="28"/>
        </w:rPr>
        <w:t xml:space="preserve"> </w:t>
      </w:r>
      <w:r w:rsidR="00493CF0">
        <w:rPr>
          <w:b/>
          <w:sz w:val="28"/>
          <w:szCs w:val="28"/>
        </w:rPr>
        <w:t>chce</w:t>
      </w:r>
      <w:r>
        <w:rPr>
          <w:b/>
          <w:sz w:val="28"/>
          <w:szCs w:val="28"/>
        </w:rPr>
        <w:t xml:space="preserve"> práci</w:t>
      </w:r>
      <w:r w:rsidR="00DD4515">
        <w:rPr>
          <w:b/>
          <w:sz w:val="28"/>
          <w:szCs w:val="28"/>
        </w:rPr>
        <w:t>, která je baví a naplňuje. Výdělek</w:t>
      </w:r>
      <w:r w:rsidR="005520F8">
        <w:rPr>
          <w:b/>
          <w:sz w:val="28"/>
          <w:szCs w:val="28"/>
        </w:rPr>
        <w:t xml:space="preserve"> </w:t>
      </w:r>
      <w:r w:rsidR="00BC2D2C">
        <w:rPr>
          <w:b/>
          <w:sz w:val="28"/>
          <w:szCs w:val="28"/>
        </w:rPr>
        <w:t>pro ně není tím nejdůležit</w:t>
      </w:r>
      <w:r w:rsidR="00E83FAE">
        <w:rPr>
          <w:b/>
          <w:sz w:val="28"/>
          <w:szCs w:val="28"/>
        </w:rPr>
        <w:t>ě</w:t>
      </w:r>
      <w:r w:rsidR="00BC2D2C">
        <w:rPr>
          <w:b/>
          <w:sz w:val="28"/>
          <w:szCs w:val="28"/>
        </w:rPr>
        <w:t>jším.</w:t>
      </w:r>
    </w:p>
    <w:p w:rsidR="006B6B28" w:rsidRDefault="006B6B28" w:rsidP="000B7F1D">
      <w:pPr>
        <w:widowControl w:val="0"/>
        <w:jc w:val="both"/>
        <w:rPr>
          <w:b/>
          <w:sz w:val="24"/>
          <w:szCs w:val="28"/>
        </w:rPr>
      </w:pPr>
    </w:p>
    <w:p w:rsidR="009D0D21" w:rsidRDefault="00DD4515" w:rsidP="000B7F1D">
      <w:pPr>
        <w:widowControl w:val="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Společnost </w:t>
      </w:r>
      <w:r w:rsidR="004D6D1F">
        <w:rPr>
          <w:b/>
          <w:sz w:val="24"/>
          <w:szCs w:val="28"/>
        </w:rPr>
        <w:t>METRO Group, která na českém trhu provozuje velkoobchody MAKRO,</w:t>
      </w:r>
      <w:r>
        <w:rPr>
          <w:b/>
          <w:sz w:val="24"/>
          <w:szCs w:val="28"/>
        </w:rPr>
        <w:t xml:space="preserve"> </w:t>
      </w:r>
      <w:r w:rsidR="004D6D1F">
        <w:rPr>
          <w:b/>
          <w:sz w:val="24"/>
          <w:szCs w:val="28"/>
        </w:rPr>
        <w:t>zveřejnila k příležitosti Mezinárodního dne žen</w:t>
      </w:r>
      <w:r w:rsidR="009D0D21">
        <w:rPr>
          <w:b/>
          <w:sz w:val="24"/>
          <w:szCs w:val="28"/>
        </w:rPr>
        <w:t xml:space="preserve"> nezávislou</w:t>
      </w:r>
      <w:r w:rsidR="004D6D1F">
        <w:rPr>
          <w:b/>
          <w:sz w:val="24"/>
          <w:szCs w:val="28"/>
        </w:rPr>
        <w:t xml:space="preserve"> mezinárodní studii zaměřenou na ženy v podnikání</w:t>
      </w:r>
      <w:r w:rsidR="00537516">
        <w:rPr>
          <w:b/>
          <w:sz w:val="24"/>
          <w:szCs w:val="28"/>
        </w:rPr>
        <w:t xml:space="preserve">. </w:t>
      </w:r>
      <w:r w:rsidR="004D6D1F">
        <w:rPr>
          <w:b/>
          <w:sz w:val="24"/>
          <w:szCs w:val="28"/>
        </w:rPr>
        <w:t xml:space="preserve">Výsledky ukázaly, že české podnikatelky </w:t>
      </w:r>
      <w:r w:rsidR="00FC0621">
        <w:rPr>
          <w:b/>
          <w:sz w:val="24"/>
          <w:szCs w:val="28"/>
        </w:rPr>
        <w:t>svého rozhodnutí být na volné noze nelitují</w:t>
      </w:r>
      <w:r w:rsidR="00B3070C">
        <w:rPr>
          <w:b/>
          <w:sz w:val="24"/>
          <w:szCs w:val="28"/>
        </w:rPr>
        <w:t>,</w:t>
      </w:r>
      <w:r w:rsidR="00FC0621">
        <w:rPr>
          <w:b/>
          <w:sz w:val="24"/>
          <w:szCs w:val="28"/>
        </w:rPr>
        <w:t xml:space="preserve"> právě naopak</w:t>
      </w:r>
      <w:r w:rsidR="006F22AD">
        <w:rPr>
          <w:b/>
          <w:sz w:val="24"/>
          <w:szCs w:val="28"/>
        </w:rPr>
        <w:t>. D</w:t>
      </w:r>
      <w:r w:rsidR="00FC0621">
        <w:rPr>
          <w:b/>
          <w:sz w:val="24"/>
          <w:szCs w:val="28"/>
        </w:rPr>
        <w:t>rtivá většina by</w:t>
      </w:r>
      <w:r w:rsidR="006F22AD">
        <w:rPr>
          <w:b/>
          <w:sz w:val="24"/>
          <w:szCs w:val="28"/>
        </w:rPr>
        <w:t xml:space="preserve"> </w:t>
      </w:r>
      <w:r w:rsidR="00FC0621">
        <w:rPr>
          <w:b/>
          <w:sz w:val="24"/>
          <w:szCs w:val="28"/>
        </w:rPr>
        <w:t xml:space="preserve">podnikání založila znovu. Jen každá desátá </w:t>
      </w:r>
      <w:r w:rsidR="006B30EF">
        <w:rPr>
          <w:b/>
          <w:sz w:val="24"/>
          <w:szCs w:val="28"/>
        </w:rPr>
        <w:t>Č</w:t>
      </w:r>
      <w:r w:rsidR="00FC0621">
        <w:rPr>
          <w:b/>
          <w:sz w:val="24"/>
          <w:szCs w:val="28"/>
        </w:rPr>
        <w:t>e</w:t>
      </w:r>
      <w:r w:rsidR="006B30EF">
        <w:rPr>
          <w:b/>
          <w:sz w:val="24"/>
          <w:szCs w:val="28"/>
        </w:rPr>
        <w:t>ška</w:t>
      </w:r>
      <w:r w:rsidR="00FC0621">
        <w:rPr>
          <w:b/>
          <w:sz w:val="24"/>
          <w:szCs w:val="28"/>
        </w:rPr>
        <w:t xml:space="preserve"> však začala s vlastním byznysem, aby zbohatla. </w:t>
      </w:r>
    </w:p>
    <w:p w:rsidR="000B7F1D" w:rsidRDefault="000B7F1D" w:rsidP="000B7F1D">
      <w:pPr>
        <w:shd w:val="clear" w:color="auto" w:fill="FFFFFF"/>
        <w:jc w:val="both"/>
        <w:rPr>
          <w:szCs w:val="22"/>
        </w:rPr>
      </w:pPr>
    </w:p>
    <w:p w:rsidR="006444BD" w:rsidRDefault="00537516" w:rsidP="000B7F1D">
      <w:pPr>
        <w:shd w:val="clear" w:color="auto" w:fill="FFFFFF"/>
        <w:jc w:val="both"/>
        <w:rPr>
          <w:szCs w:val="22"/>
        </w:rPr>
      </w:pPr>
      <w:r>
        <w:rPr>
          <w:szCs w:val="22"/>
        </w:rPr>
        <w:t>V České republice by</w:t>
      </w:r>
      <w:r w:rsidR="006F22AD">
        <w:rPr>
          <w:szCs w:val="22"/>
        </w:rPr>
        <w:t xml:space="preserve"> </w:t>
      </w:r>
      <w:r>
        <w:rPr>
          <w:szCs w:val="22"/>
        </w:rPr>
        <w:t>rád</w:t>
      </w:r>
      <w:r w:rsidR="00BC07BD">
        <w:rPr>
          <w:szCs w:val="22"/>
        </w:rPr>
        <w:t>a</w:t>
      </w:r>
      <w:r>
        <w:rPr>
          <w:szCs w:val="22"/>
        </w:rPr>
        <w:t xml:space="preserve"> založil</w:t>
      </w:r>
      <w:r w:rsidR="00BC07BD">
        <w:rPr>
          <w:szCs w:val="22"/>
        </w:rPr>
        <w:t>a</w:t>
      </w:r>
      <w:r>
        <w:rPr>
          <w:szCs w:val="22"/>
        </w:rPr>
        <w:t xml:space="preserve"> vlastní byznys </w:t>
      </w:r>
      <w:r w:rsidR="00BC07BD">
        <w:rPr>
          <w:szCs w:val="22"/>
        </w:rPr>
        <w:t xml:space="preserve">každá pátá </w:t>
      </w:r>
      <w:r>
        <w:rPr>
          <w:szCs w:val="22"/>
        </w:rPr>
        <w:t>žen</w:t>
      </w:r>
      <w:r w:rsidR="00BC07BD">
        <w:rPr>
          <w:szCs w:val="22"/>
        </w:rPr>
        <w:t>a</w:t>
      </w:r>
      <w:r>
        <w:rPr>
          <w:szCs w:val="22"/>
        </w:rPr>
        <w:t>,</w:t>
      </w:r>
      <w:r w:rsidR="00BC07BD">
        <w:rPr>
          <w:szCs w:val="22"/>
        </w:rPr>
        <w:t xml:space="preserve"> pouze</w:t>
      </w:r>
      <w:r>
        <w:rPr>
          <w:szCs w:val="22"/>
        </w:rPr>
        <w:t xml:space="preserve"> 6 %</w:t>
      </w:r>
      <w:r w:rsidR="00BC07BD">
        <w:rPr>
          <w:szCs w:val="22"/>
        </w:rPr>
        <w:t xml:space="preserve"> </w:t>
      </w:r>
      <w:r w:rsidR="006444BD">
        <w:rPr>
          <w:szCs w:val="22"/>
        </w:rPr>
        <w:t>Č</w:t>
      </w:r>
      <w:r w:rsidR="00BC07BD">
        <w:rPr>
          <w:szCs w:val="22"/>
        </w:rPr>
        <w:t>ešek</w:t>
      </w:r>
      <w:r>
        <w:rPr>
          <w:szCs w:val="22"/>
        </w:rPr>
        <w:t xml:space="preserve"> si</w:t>
      </w:r>
      <w:r w:rsidR="00BC07BD">
        <w:rPr>
          <w:szCs w:val="22"/>
        </w:rPr>
        <w:t xml:space="preserve"> však</w:t>
      </w:r>
      <w:r>
        <w:rPr>
          <w:szCs w:val="22"/>
        </w:rPr>
        <w:t xml:space="preserve"> myslí, že </w:t>
      </w:r>
      <w:r w:rsidR="00B672D4">
        <w:rPr>
          <w:szCs w:val="22"/>
        </w:rPr>
        <w:t>má</w:t>
      </w:r>
      <w:r>
        <w:rPr>
          <w:szCs w:val="22"/>
        </w:rPr>
        <w:t xml:space="preserve"> jejich </w:t>
      </w:r>
      <w:r w:rsidR="006B30EF">
        <w:rPr>
          <w:szCs w:val="22"/>
        </w:rPr>
        <w:t>podnikatelský plán šanci na úspěch</w:t>
      </w:r>
      <w:r>
        <w:rPr>
          <w:szCs w:val="22"/>
        </w:rPr>
        <w:t>.</w:t>
      </w:r>
      <w:r w:rsidR="006444BD">
        <w:rPr>
          <w:szCs w:val="22"/>
        </w:rPr>
        <w:t xml:space="preserve"> Podobný výsledek ukazuje také sousední Německo, kde by vlastní byznys ráda založila také každá </w:t>
      </w:r>
      <w:r w:rsidR="008930D3">
        <w:rPr>
          <w:szCs w:val="22"/>
        </w:rPr>
        <w:t xml:space="preserve">pátá </w:t>
      </w:r>
      <w:r w:rsidR="006444BD">
        <w:rPr>
          <w:szCs w:val="22"/>
        </w:rPr>
        <w:t>žena, ale tomu, že se tak opravdu stane, věří jen 2 %</w:t>
      </w:r>
      <w:r w:rsidR="008930D3">
        <w:rPr>
          <w:szCs w:val="22"/>
        </w:rPr>
        <w:t xml:space="preserve"> z nich</w:t>
      </w:r>
      <w:r w:rsidR="006444BD">
        <w:rPr>
          <w:szCs w:val="22"/>
        </w:rPr>
        <w:t xml:space="preserve">. </w:t>
      </w:r>
      <w:r>
        <w:rPr>
          <w:szCs w:val="22"/>
        </w:rPr>
        <w:t xml:space="preserve">Překvapivě vyšší ambice mají ženy </w:t>
      </w:r>
      <w:r w:rsidR="006444BD">
        <w:rPr>
          <w:szCs w:val="22"/>
        </w:rPr>
        <w:t xml:space="preserve">v méně rozvinutých zemích, například v Indii </w:t>
      </w:r>
      <w:r>
        <w:rPr>
          <w:szCs w:val="22"/>
        </w:rPr>
        <w:t>po podnikání touží 76 % dotazovaných</w:t>
      </w:r>
      <w:r w:rsidR="006F22AD">
        <w:rPr>
          <w:szCs w:val="22"/>
        </w:rPr>
        <w:t xml:space="preserve">, </w:t>
      </w:r>
      <w:r>
        <w:rPr>
          <w:szCs w:val="22"/>
        </w:rPr>
        <w:t>31 % věří svému záměru</w:t>
      </w:r>
      <w:r w:rsidR="008930D3">
        <w:rPr>
          <w:szCs w:val="22"/>
        </w:rPr>
        <w:t xml:space="preserve"> </w:t>
      </w:r>
      <w:r w:rsidR="008C5E15">
        <w:rPr>
          <w:szCs w:val="22"/>
        </w:rPr>
        <w:br/>
      </w:r>
      <w:r w:rsidR="008930D3">
        <w:rPr>
          <w:szCs w:val="22"/>
        </w:rPr>
        <w:t xml:space="preserve">a předpokládá, že si své podnikání opravdu založí.  </w:t>
      </w:r>
    </w:p>
    <w:p w:rsidR="006444BD" w:rsidRDefault="006444BD" w:rsidP="000B7F1D">
      <w:pPr>
        <w:shd w:val="clear" w:color="auto" w:fill="FFFFFF"/>
        <w:jc w:val="both"/>
        <w:rPr>
          <w:szCs w:val="22"/>
        </w:rPr>
      </w:pPr>
    </w:p>
    <w:p w:rsidR="006444BD" w:rsidRDefault="0043396C" w:rsidP="000B7F1D">
      <w:pPr>
        <w:shd w:val="clear" w:color="auto" w:fill="FFFFFF"/>
        <w:jc w:val="both"/>
        <w:rPr>
          <w:b/>
          <w:szCs w:val="22"/>
        </w:rPr>
      </w:pPr>
      <w:r>
        <w:rPr>
          <w:b/>
          <w:szCs w:val="22"/>
        </w:rPr>
        <w:t>Správný věk pro začátek s podnikáním neexistuje</w:t>
      </w:r>
      <w:r w:rsidR="008930D3">
        <w:rPr>
          <w:b/>
          <w:szCs w:val="22"/>
        </w:rPr>
        <w:t xml:space="preserve"> </w:t>
      </w:r>
    </w:p>
    <w:p w:rsidR="0043396C" w:rsidRDefault="0043396C" w:rsidP="000B7F1D">
      <w:pPr>
        <w:shd w:val="clear" w:color="auto" w:fill="FFFFFF"/>
        <w:jc w:val="both"/>
        <w:rPr>
          <w:szCs w:val="22"/>
        </w:rPr>
      </w:pPr>
    </w:p>
    <w:p w:rsidR="003B3D7A" w:rsidRDefault="00401C66" w:rsidP="000B7F1D">
      <w:pPr>
        <w:shd w:val="clear" w:color="auto" w:fill="FFFFFF"/>
        <w:jc w:val="both"/>
        <w:rPr>
          <w:szCs w:val="22"/>
        </w:rPr>
      </w:pPr>
      <w:r>
        <w:rPr>
          <w:szCs w:val="22"/>
        </w:rPr>
        <w:t xml:space="preserve">Co se týče </w:t>
      </w:r>
      <w:r w:rsidR="006B6B28">
        <w:rPr>
          <w:szCs w:val="22"/>
        </w:rPr>
        <w:t>začátku</w:t>
      </w:r>
      <w:r>
        <w:rPr>
          <w:szCs w:val="22"/>
        </w:rPr>
        <w:t xml:space="preserve"> podnikání, platí, že na věku nezáleží</w:t>
      </w:r>
      <w:r w:rsidR="008930D3">
        <w:rPr>
          <w:szCs w:val="22"/>
        </w:rPr>
        <w:t>. N</w:t>
      </w:r>
      <w:r w:rsidR="003B3D7A">
        <w:rPr>
          <w:szCs w:val="22"/>
        </w:rPr>
        <w:t xml:space="preserve">ejvíce českých podnikatelek je však starších 45 let, tvoří celých 56 % z celkového počtu žen majících svůj vlastní byznys. V sousedním Německu si mladší podnikatelky věří </w:t>
      </w:r>
      <w:r w:rsidR="00463CC3">
        <w:rPr>
          <w:szCs w:val="22"/>
        </w:rPr>
        <w:t xml:space="preserve">ještě </w:t>
      </w:r>
      <w:r w:rsidR="003B3D7A">
        <w:rPr>
          <w:szCs w:val="22"/>
        </w:rPr>
        <w:t xml:space="preserve">podstatně méně, </w:t>
      </w:r>
      <w:r w:rsidR="00463CC3">
        <w:rPr>
          <w:szCs w:val="22"/>
        </w:rPr>
        <w:t>jen každá pátá podnikatelka je mladší 45 let</w:t>
      </w:r>
      <w:r w:rsidR="00105A93">
        <w:rPr>
          <w:szCs w:val="22"/>
        </w:rPr>
        <w:t xml:space="preserve">. </w:t>
      </w:r>
      <w:r w:rsidR="00463CC3">
        <w:rPr>
          <w:szCs w:val="22"/>
        </w:rPr>
        <w:t xml:space="preserve">Pro </w:t>
      </w:r>
      <w:r w:rsidR="008930D3">
        <w:rPr>
          <w:szCs w:val="22"/>
        </w:rPr>
        <w:t xml:space="preserve">Češky </w:t>
      </w:r>
      <w:r w:rsidR="00463CC3">
        <w:rPr>
          <w:szCs w:val="22"/>
        </w:rPr>
        <w:t>nejsou překážkou ani potomci</w:t>
      </w:r>
      <w:r w:rsidR="00B672D4">
        <w:rPr>
          <w:szCs w:val="22"/>
        </w:rPr>
        <w:t>. P</w:t>
      </w:r>
      <w:r w:rsidR="00463CC3">
        <w:rPr>
          <w:szCs w:val="22"/>
        </w:rPr>
        <w:t>růzkum odhalil, že alespoň jedno dítě má 77 %</w:t>
      </w:r>
      <w:r w:rsidR="008930D3">
        <w:rPr>
          <w:szCs w:val="22"/>
        </w:rPr>
        <w:t xml:space="preserve"> českých</w:t>
      </w:r>
      <w:r w:rsidR="00463CC3">
        <w:rPr>
          <w:szCs w:val="22"/>
        </w:rPr>
        <w:t xml:space="preserve"> podnikatelek</w:t>
      </w:r>
      <w:r w:rsidR="008930D3">
        <w:rPr>
          <w:szCs w:val="22"/>
        </w:rPr>
        <w:t>, zatímco v Německu podniká pouze 44 % žen – matek</w:t>
      </w:r>
      <w:r w:rsidR="00090AB0">
        <w:rPr>
          <w:szCs w:val="22"/>
        </w:rPr>
        <w:t>, což je také nejmenší podíl ze všech dotazovaných zemí</w:t>
      </w:r>
      <w:r w:rsidR="008930D3">
        <w:rPr>
          <w:szCs w:val="22"/>
        </w:rPr>
        <w:t xml:space="preserve">. </w:t>
      </w:r>
      <w:r w:rsidR="00090AB0">
        <w:rPr>
          <w:szCs w:val="22"/>
        </w:rPr>
        <w:t xml:space="preserve">Naopak nejvyšší procento matek podnikatelek najdeme v Rusku, konkrétně 87 % z dotazovaných. </w:t>
      </w:r>
    </w:p>
    <w:p w:rsidR="003B3D7A" w:rsidRDefault="003B3D7A" w:rsidP="000B7F1D">
      <w:pPr>
        <w:shd w:val="clear" w:color="auto" w:fill="FFFFFF"/>
        <w:jc w:val="both"/>
        <w:rPr>
          <w:szCs w:val="22"/>
        </w:rPr>
      </w:pPr>
    </w:p>
    <w:p w:rsidR="008930D3" w:rsidRPr="00E83FAE" w:rsidRDefault="008930D3" w:rsidP="000B7F1D">
      <w:pPr>
        <w:shd w:val="clear" w:color="auto" w:fill="FFFFFF"/>
        <w:jc w:val="both"/>
        <w:rPr>
          <w:b/>
          <w:szCs w:val="22"/>
        </w:rPr>
      </w:pPr>
      <w:r w:rsidRPr="00E83FAE">
        <w:rPr>
          <w:b/>
          <w:szCs w:val="22"/>
        </w:rPr>
        <w:t xml:space="preserve">Češky nehledají </w:t>
      </w:r>
      <w:r w:rsidR="00090AB0" w:rsidRPr="00E83FAE">
        <w:rPr>
          <w:b/>
          <w:szCs w:val="22"/>
        </w:rPr>
        <w:t xml:space="preserve">v podnikání peníze, ale radost a štěstí </w:t>
      </w:r>
    </w:p>
    <w:p w:rsidR="000B7F1D" w:rsidRDefault="000B7F1D" w:rsidP="000B7F1D">
      <w:pPr>
        <w:shd w:val="clear" w:color="auto" w:fill="FFFFFF"/>
        <w:jc w:val="both"/>
        <w:rPr>
          <w:szCs w:val="22"/>
        </w:rPr>
      </w:pPr>
    </w:p>
    <w:p w:rsidR="00AE3E99" w:rsidRDefault="000B7F1D" w:rsidP="000B7F1D">
      <w:pPr>
        <w:shd w:val="clear" w:color="auto" w:fill="FFFFFF"/>
        <w:jc w:val="both"/>
        <w:rPr>
          <w:szCs w:val="22"/>
        </w:rPr>
      </w:pPr>
      <w:r>
        <w:rPr>
          <w:szCs w:val="22"/>
        </w:rPr>
        <w:t xml:space="preserve">Zajímavou informací </w:t>
      </w:r>
      <w:r w:rsidR="00F0397D">
        <w:rPr>
          <w:szCs w:val="22"/>
        </w:rPr>
        <w:t>týkající se</w:t>
      </w:r>
      <w:r>
        <w:rPr>
          <w:szCs w:val="22"/>
        </w:rPr>
        <w:t xml:space="preserve"> ženského podnikání je zjištění, že mnoho žen vnímá tuto činnost primárně jako zdroj štěstí, n</w:t>
      </w:r>
      <w:r w:rsidR="00F0397D">
        <w:rPr>
          <w:szCs w:val="22"/>
        </w:rPr>
        <w:t>ikoli</w:t>
      </w:r>
      <w:r>
        <w:rPr>
          <w:szCs w:val="22"/>
        </w:rPr>
        <w:t xml:space="preserve"> peněz. S tímto tvrzením se ztotožňuje 62 % </w:t>
      </w:r>
      <w:r w:rsidR="003C6492">
        <w:rPr>
          <w:szCs w:val="22"/>
        </w:rPr>
        <w:t>českých podnikatelek. Stejné procento ukázal průzkum také</w:t>
      </w:r>
      <w:r>
        <w:rPr>
          <w:szCs w:val="22"/>
        </w:rPr>
        <w:t xml:space="preserve"> ve Francii. </w:t>
      </w:r>
      <w:r w:rsidR="006051A7">
        <w:rPr>
          <w:szCs w:val="22"/>
        </w:rPr>
        <w:t>Ještě více tento přístup podporují ruské ženy (66 %)</w:t>
      </w:r>
      <w:r w:rsidR="003C6492">
        <w:rPr>
          <w:szCs w:val="22"/>
        </w:rPr>
        <w:t xml:space="preserve">. Na druhou stranu právě ruské podnikatelky nejčastěji uváděly </w:t>
      </w:r>
      <w:r w:rsidR="008C5E15">
        <w:rPr>
          <w:szCs w:val="22"/>
        </w:rPr>
        <w:br/>
      </w:r>
      <w:r w:rsidR="003C6492">
        <w:rPr>
          <w:szCs w:val="22"/>
        </w:rPr>
        <w:t xml:space="preserve">i motiv bohatství a to v </w:t>
      </w:r>
      <w:r w:rsidR="00065E8E">
        <w:rPr>
          <w:szCs w:val="22"/>
        </w:rPr>
        <w:t>17 %. Minimální vá</w:t>
      </w:r>
      <w:r w:rsidR="003C6492">
        <w:rPr>
          <w:szCs w:val="22"/>
        </w:rPr>
        <w:t>hu motivu</w:t>
      </w:r>
      <w:r w:rsidR="00065E8E">
        <w:rPr>
          <w:szCs w:val="22"/>
        </w:rPr>
        <w:t xml:space="preserve"> zbohatnutí </w:t>
      </w:r>
      <w:r w:rsidR="00F0397D">
        <w:rPr>
          <w:szCs w:val="22"/>
        </w:rPr>
        <w:t xml:space="preserve">prostřednictvím </w:t>
      </w:r>
      <w:r w:rsidR="00065E8E">
        <w:rPr>
          <w:szCs w:val="22"/>
        </w:rPr>
        <w:t xml:space="preserve">podnikání </w:t>
      </w:r>
      <w:r w:rsidR="00F0397D">
        <w:rPr>
          <w:szCs w:val="22"/>
        </w:rPr>
        <w:t>přisuzuje</w:t>
      </w:r>
      <w:r w:rsidR="006B6B28">
        <w:rPr>
          <w:szCs w:val="22"/>
        </w:rPr>
        <w:t xml:space="preserve"> </w:t>
      </w:r>
      <w:r w:rsidR="00065E8E">
        <w:rPr>
          <w:szCs w:val="22"/>
        </w:rPr>
        <w:t>1 % žen ve Španělsku</w:t>
      </w:r>
      <w:r w:rsidR="003C6492">
        <w:rPr>
          <w:szCs w:val="22"/>
        </w:rPr>
        <w:t>. V Česku začne podnikat, aby zbohatl</w:t>
      </w:r>
      <w:r w:rsidR="00105A93">
        <w:rPr>
          <w:szCs w:val="22"/>
        </w:rPr>
        <w:t>o</w:t>
      </w:r>
      <w:r w:rsidR="003C6492">
        <w:rPr>
          <w:szCs w:val="22"/>
        </w:rPr>
        <w:t>, pouze</w:t>
      </w:r>
      <w:r w:rsidR="00065E8E">
        <w:rPr>
          <w:szCs w:val="22"/>
        </w:rPr>
        <w:t xml:space="preserve"> 8 % žen.</w:t>
      </w:r>
    </w:p>
    <w:p w:rsidR="00AE3E99" w:rsidRDefault="00AE3E99" w:rsidP="000B7F1D">
      <w:pPr>
        <w:shd w:val="clear" w:color="auto" w:fill="FFFFFF"/>
        <w:jc w:val="both"/>
        <w:rPr>
          <w:szCs w:val="22"/>
        </w:rPr>
      </w:pPr>
    </w:p>
    <w:p w:rsidR="000B7F1D" w:rsidRDefault="002A0D36" w:rsidP="000B7F1D">
      <w:pPr>
        <w:shd w:val="clear" w:color="auto" w:fill="FFFFFF"/>
        <w:jc w:val="both"/>
        <w:rPr>
          <w:szCs w:val="22"/>
        </w:rPr>
      </w:pPr>
      <w:r>
        <w:rPr>
          <w:szCs w:val="22"/>
        </w:rPr>
        <w:t>Ženy se častěji</w:t>
      </w:r>
      <w:r w:rsidR="00AE3E99">
        <w:rPr>
          <w:szCs w:val="22"/>
        </w:rPr>
        <w:t xml:space="preserve"> </w:t>
      </w:r>
      <w:r>
        <w:rPr>
          <w:szCs w:val="22"/>
        </w:rPr>
        <w:t xml:space="preserve">než muži pouští do podnikání proto, aby mohly </w:t>
      </w:r>
      <w:proofErr w:type="gramStart"/>
      <w:r>
        <w:rPr>
          <w:szCs w:val="22"/>
        </w:rPr>
        <w:t>dělat co</w:t>
      </w:r>
      <w:proofErr w:type="gramEnd"/>
      <w:r>
        <w:rPr>
          <w:szCs w:val="22"/>
        </w:rPr>
        <w:t xml:space="preserve"> je skutečně baví </w:t>
      </w:r>
      <w:r w:rsidR="008C5E15">
        <w:rPr>
          <w:szCs w:val="22"/>
        </w:rPr>
        <w:br/>
      </w:r>
      <w:r>
        <w:rPr>
          <w:szCs w:val="22"/>
        </w:rPr>
        <w:t>a naplňuje. Naopak muži jsou v oblasti dlouhodobých plánů více soutěživí a soustředí se na cíle jako jsou rozšíření podniku, získání ocenění a předání podnikání další generaci.</w:t>
      </w:r>
    </w:p>
    <w:p w:rsidR="002A0D36" w:rsidRDefault="002A0D36" w:rsidP="000B7F1D">
      <w:pPr>
        <w:shd w:val="clear" w:color="auto" w:fill="FFFFFF"/>
        <w:jc w:val="both"/>
        <w:rPr>
          <w:szCs w:val="22"/>
        </w:rPr>
      </w:pPr>
    </w:p>
    <w:p w:rsidR="006B30EF" w:rsidRDefault="006B30EF" w:rsidP="000B7F1D">
      <w:pPr>
        <w:shd w:val="clear" w:color="auto" w:fill="FFFFFF"/>
        <w:jc w:val="both"/>
        <w:rPr>
          <w:b/>
          <w:szCs w:val="22"/>
        </w:rPr>
      </w:pPr>
    </w:p>
    <w:p w:rsidR="006B30EF" w:rsidRDefault="006B30EF" w:rsidP="000B7F1D">
      <w:pPr>
        <w:shd w:val="clear" w:color="auto" w:fill="FFFFFF"/>
        <w:jc w:val="both"/>
        <w:rPr>
          <w:b/>
          <w:szCs w:val="22"/>
        </w:rPr>
      </w:pPr>
    </w:p>
    <w:p w:rsidR="00AE3E99" w:rsidRPr="00E83FAE" w:rsidRDefault="00AE3E99" w:rsidP="000B7F1D">
      <w:pPr>
        <w:shd w:val="clear" w:color="auto" w:fill="FFFFFF"/>
        <w:jc w:val="both"/>
        <w:rPr>
          <w:b/>
          <w:szCs w:val="22"/>
        </w:rPr>
      </w:pPr>
      <w:r>
        <w:rPr>
          <w:b/>
          <w:szCs w:val="22"/>
        </w:rPr>
        <w:t>I p</w:t>
      </w:r>
      <w:r w:rsidRPr="00E83FAE">
        <w:rPr>
          <w:b/>
          <w:szCs w:val="22"/>
        </w:rPr>
        <w:t>řes počáteční problémy by do podnikání šly</w:t>
      </w:r>
      <w:r>
        <w:rPr>
          <w:b/>
          <w:szCs w:val="22"/>
        </w:rPr>
        <w:t xml:space="preserve"> Češky</w:t>
      </w:r>
      <w:r w:rsidRPr="00E83FAE">
        <w:rPr>
          <w:b/>
          <w:szCs w:val="22"/>
        </w:rPr>
        <w:t xml:space="preserve"> znovu</w:t>
      </w:r>
    </w:p>
    <w:p w:rsidR="006B30EF" w:rsidRDefault="006B30EF" w:rsidP="000B7F1D">
      <w:pPr>
        <w:shd w:val="clear" w:color="auto" w:fill="FFFFFF"/>
        <w:jc w:val="both"/>
        <w:rPr>
          <w:szCs w:val="22"/>
        </w:rPr>
      </w:pPr>
    </w:p>
    <w:p w:rsidR="00030CF4" w:rsidRDefault="00030CF4" w:rsidP="000B7F1D">
      <w:pPr>
        <w:shd w:val="clear" w:color="auto" w:fill="FFFFFF"/>
        <w:jc w:val="both"/>
        <w:rPr>
          <w:szCs w:val="22"/>
        </w:rPr>
      </w:pPr>
      <w:r>
        <w:rPr>
          <w:szCs w:val="22"/>
        </w:rPr>
        <w:t xml:space="preserve">Hodně </w:t>
      </w:r>
      <w:r w:rsidR="00422FD8">
        <w:rPr>
          <w:szCs w:val="22"/>
        </w:rPr>
        <w:t xml:space="preserve">českých </w:t>
      </w:r>
      <w:r>
        <w:rPr>
          <w:szCs w:val="22"/>
        </w:rPr>
        <w:t xml:space="preserve">žen i přes počáteční </w:t>
      </w:r>
      <w:r w:rsidR="00422FD8">
        <w:rPr>
          <w:szCs w:val="22"/>
        </w:rPr>
        <w:t xml:space="preserve">složitou fázi při získávání prostředků, kterou přiznává </w:t>
      </w:r>
      <w:r w:rsidR="00F1741B">
        <w:rPr>
          <w:szCs w:val="22"/>
        </w:rPr>
        <w:br/>
      </w:r>
      <w:r w:rsidR="00422FD8">
        <w:rPr>
          <w:szCs w:val="22"/>
        </w:rPr>
        <w:t>31 %, by se pustilo do podnikání znovu</w:t>
      </w:r>
      <w:r w:rsidR="00090AB0">
        <w:rPr>
          <w:szCs w:val="22"/>
        </w:rPr>
        <w:t>, a to</w:t>
      </w:r>
      <w:r w:rsidR="00422FD8">
        <w:rPr>
          <w:szCs w:val="22"/>
        </w:rPr>
        <w:t xml:space="preserve"> celých 88 %. Méně odhodlané jsou podnikatelky ve Španělsku (68 %), naopak nejvíce</w:t>
      </w:r>
      <w:r w:rsidR="00C957C9">
        <w:rPr>
          <w:szCs w:val="22"/>
        </w:rPr>
        <w:t xml:space="preserve"> </w:t>
      </w:r>
      <w:r w:rsidR="00422FD8">
        <w:rPr>
          <w:szCs w:val="22"/>
        </w:rPr>
        <w:t>v Rusku, kde by svůj podnikatelský záměr znovu následovalo 95 % žen.</w:t>
      </w:r>
    </w:p>
    <w:p w:rsidR="00592D11" w:rsidRDefault="00592D11" w:rsidP="000B7F1D">
      <w:pPr>
        <w:shd w:val="clear" w:color="auto" w:fill="FFFFFF"/>
        <w:jc w:val="both"/>
        <w:rPr>
          <w:szCs w:val="22"/>
        </w:rPr>
      </w:pPr>
    </w:p>
    <w:p w:rsidR="00592D11" w:rsidRDefault="00592D11" w:rsidP="000B7F1D">
      <w:pPr>
        <w:shd w:val="clear" w:color="auto" w:fill="FFFFFF"/>
        <w:jc w:val="both"/>
        <w:rPr>
          <w:szCs w:val="22"/>
        </w:rPr>
      </w:pPr>
      <w:r>
        <w:rPr>
          <w:szCs w:val="22"/>
        </w:rPr>
        <w:t>Mezinárodní statistika shrnuje</w:t>
      </w:r>
      <w:r w:rsidR="00845B56">
        <w:rPr>
          <w:szCs w:val="22"/>
        </w:rPr>
        <w:t xml:space="preserve">, že 40 % žen sní o založení vlastního byznysu. Každá pátá z nich se domnívá, že na svůj cíl dosáhne. </w:t>
      </w:r>
    </w:p>
    <w:p w:rsidR="00AE3E99" w:rsidRDefault="00AE3E99" w:rsidP="000B7F1D">
      <w:pPr>
        <w:shd w:val="clear" w:color="auto" w:fill="FFFFFF"/>
        <w:jc w:val="both"/>
        <w:rPr>
          <w:szCs w:val="22"/>
        </w:rPr>
      </w:pPr>
    </w:p>
    <w:p w:rsidR="00680613" w:rsidRPr="00E83FAE" w:rsidRDefault="00AE3E99" w:rsidP="000B7F1D">
      <w:pPr>
        <w:shd w:val="clear" w:color="auto" w:fill="FFFFFF"/>
        <w:jc w:val="both"/>
        <w:rPr>
          <w:b/>
          <w:szCs w:val="22"/>
        </w:rPr>
      </w:pPr>
      <w:r w:rsidRPr="00E83FAE">
        <w:rPr>
          <w:b/>
          <w:szCs w:val="22"/>
        </w:rPr>
        <w:t>O průzkumu</w:t>
      </w:r>
    </w:p>
    <w:p w:rsidR="00680613" w:rsidRDefault="00680613" w:rsidP="000B7F1D">
      <w:pPr>
        <w:shd w:val="clear" w:color="auto" w:fill="FFFFFF"/>
        <w:jc w:val="both"/>
        <w:rPr>
          <w:szCs w:val="22"/>
        </w:rPr>
      </w:pPr>
    </w:p>
    <w:p w:rsidR="003D0992" w:rsidRDefault="00AE3E99" w:rsidP="00E83FAE">
      <w:pPr>
        <w:shd w:val="clear" w:color="auto" w:fill="FFFFFF"/>
        <w:jc w:val="both"/>
        <w:rPr>
          <w:sz w:val="18"/>
          <w:szCs w:val="18"/>
        </w:rPr>
      </w:pPr>
      <w:r w:rsidRPr="00680613">
        <w:rPr>
          <w:szCs w:val="22"/>
        </w:rPr>
        <w:t>Nezávislý průzkum společnosti METRO Group byl realizován napříč 10 zeměmi – Česká republika, Německo, Francie, Portugalsko, Španělsko, Itálie, Turecko, Rumunsko, Rusko, Indie. Celkový reprezentativní vzorek tvořil 10 000 respondentek</w:t>
      </w:r>
      <w:r w:rsidR="00680613">
        <w:rPr>
          <w:szCs w:val="22"/>
        </w:rPr>
        <w:t>. Součástí vzorku bylo</w:t>
      </w:r>
      <w:r w:rsidRPr="00680613">
        <w:rPr>
          <w:szCs w:val="22"/>
        </w:rPr>
        <w:t xml:space="preserve"> 1 500 respondentek s vlastním podnikáním. Průzkum byl uskutečněn v průběhu roku 2018.</w:t>
      </w:r>
    </w:p>
    <w:p w:rsidR="00DD4515" w:rsidRPr="007701AB" w:rsidRDefault="00DD4515" w:rsidP="000B7F1D">
      <w:pPr>
        <w:widowControl w:val="0"/>
        <w:spacing w:before="240"/>
        <w:jc w:val="center"/>
        <w:rPr>
          <w:sz w:val="18"/>
          <w:szCs w:val="18"/>
        </w:rPr>
      </w:pPr>
      <w:r w:rsidRPr="007701AB">
        <w:rPr>
          <w:sz w:val="18"/>
          <w:szCs w:val="18"/>
        </w:rPr>
        <w:t>***</w:t>
      </w:r>
    </w:p>
    <w:p w:rsidR="00DD4515" w:rsidRPr="007701AB" w:rsidRDefault="00DD4515" w:rsidP="000B7F1D">
      <w:pPr>
        <w:jc w:val="both"/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</w:pPr>
      <w:r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 digitálních iniciativ METRO nastavuje standardy pro budoucnost: orientace na zákazníka, digitální řešení a udržitelné podnikání. Více informací naleznete na </w:t>
      </w:r>
      <w:hyperlink r:id="rId6" w:history="1">
        <w:r w:rsidRPr="007701AB">
          <w:rPr>
            <w:rStyle w:val="Hypertextovodkaz"/>
            <w:rFonts w:eastAsia="Times New Roman"/>
            <w:color w:val="000000" w:themeColor="text1"/>
            <w:sz w:val="18"/>
            <w:szCs w:val="18"/>
            <w:u w:val="none"/>
            <w:shd w:val="clear" w:color="auto" w:fill="FFFFFF"/>
            <w:lang w:eastAsia="en-GB"/>
          </w:rPr>
          <w:t>www.metroag.de</w:t>
        </w:r>
      </w:hyperlink>
      <w:r w:rsidRPr="007701AB">
        <w:rPr>
          <w:rFonts w:eastAsia="Times New Roman"/>
          <w:color w:val="000000" w:themeColor="text1"/>
          <w:sz w:val="18"/>
          <w:szCs w:val="18"/>
          <w:shd w:val="clear" w:color="auto" w:fill="FFFFFF"/>
          <w:lang w:eastAsia="en-GB"/>
        </w:rPr>
        <w:t xml:space="preserve">.  </w:t>
      </w:r>
    </w:p>
    <w:p w:rsidR="00DD4515" w:rsidRPr="007701AB" w:rsidRDefault="00DD4515" w:rsidP="000B7F1D">
      <w:pPr>
        <w:jc w:val="both"/>
        <w:rPr>
          <w:rFonts w:eastAsia="Times New Roman"/>
          <w:color w:val="auto"/>
          <w:sz w:val="18"/>
          <w:szCs w:val="18"/>
          <w:lang w:eastAsia="en-GB"/>
        </w:rPr>
      </w:pPr>
      <w:r w:rsidRPr="007701AB">
        <w:rPr>
          <w:rFonts w:eastAsia="Times New Roman"/>
          <w:color w:val="222222"/>
          <w:sz w:val="18"/>
          <w:szCs w:val="18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:rsidR="00F1741B" w:rsidRDefault="00F1741B" w:rsidP="000B7F1D">
      <w:pPr>
        <w:widowControl w:val="0"/>
        <w:rPr>
          <w:b/>
          <w:sz w:val="20"/>
          <w:szCs w:val="22"/>
          <w:u w:val="single"/>
        </w:rPr>
      </w:pPr>
    </w:p>
    <w:p w:rsidR="00DD4515" w:rsidRPr="00F0752E" w:rsidRDefault="00DD4515" w:rsidP="000B7F1D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DD4515" w:rsidRPr="00F0752E" w:rsidRDefault="00DD4515" w:rsidP="000B7F1D">
      <w:pPr>
        <w:widowControl w:val="0"/>
        <w:rPr>
          <w:sz w:val="20"/>
          <w:szCs w:val="22"/>
        </w:rPr>
      </w:pPr>
    </w:p>
    <w:p w:rsidR="00DD4515" w:rsidRDefault="00DD4515" w:rsidP="000B7F1D">
      <w:pPr>
        <w:widowControl w:val="0"/>
      </w:pPr>
      <w:r>
        <w:rPr>
          <w:b/>
          <w:sz w:val="20"/>
        </w:rPr>
        <w:t>Martina Suková</w:t>
      </w:r>
    </w:p>
    <w:p w:rsidR="00DD4515" w:rsidRDefault="00DD4515" w:rsidP="000B7F1D">
      <w:pPr>
        <w:widowControl w:val="0"/>
      </w:pPr>
      <w:proofErr w:type="spellStart"/>
      <w:r>
        <w:rPr>
          <w:sz w:val="20"/>
        </w:rPr>
        <w:t>FleishmanHillard</w:t>
      </w:r>
      <w:proofErr w:type="spellEnd"/>
      <w:r>
        <w:rPr>
          <w:sz w:val="20"/>
        </w:rPr>
        <w:br/>
        <w:t xml:space="preserve">tel.: </w:t>
      </w:r>
      <w:r>
        <w:rPr>
          <w:sz w:val="20"/>
        </w:rPr>
        <w:tab/>
        <w:t>+420 606 185 593</w:t>
      </w:r>
    </w:p>
    <w:p w:rsidR="00DD4515" w:rsidRPr="007212E1" w:rsidRDefault="00DD4515" w:rsidP="000B7F1D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7" w:history="1">
        <w:r w:rsidRPr="003A4381">
          <w:rPr>
            <w:rStyle w:val="Hypertextovodkaz"/>
            <w:sz w:val="20"/>
          </w:rPr>
          <w:t>sukova@fleishman.com</w:t>
        </w:r>
      </w:hyperlink>
      <w:r>
        <w:rPr>
          <w:sz w:val="20"/>
        </w:rPr>
        <w:t xml:space="preserve"> </w:t>
      </w:r>
    </w:p>
    <w:p w:rsidR="00DD4515" w:rsidRDefault="00DD4515" w:rsidP="000B7F1D">
      <w:pPr>
        <w:widowControl w:val="0"/>
        <w:rPr>
          <w:b/>
          <w:sz w:val="20"/>
        </w:rPr>
      </w:pPr>
    </w:p>
    <w:p w:rsidR="00DD4515" w:rsidRDefault="00DD4515" w:rsidP="000B7F1D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:rsidR="00DD4515" w:rsidRPr="001A23D3" w:rsidRDefault="00DD4515" w:rsidP="000B7F1D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:rsidR="00DD4515" w:rsidRDefault="00DD4515" w:rsidP="000B7F1D">
      <w:r>
        <w:rPr>
          <w:sz w:val="20"/>
        </w:rPr>
        <w:t xml:space="preserve">e-mail: </w:t>
      </w:r>
      <w:r>
        <w:rPr>
          <w:sz w:val="20"/>
        </w:rPr>
        <w:tab/>
      </w:r>
      <w:hyperlink r:id="rId8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DD4515" w:rsidRPr="00F0752E" w:rsidRDefault="00DD4515" w:rsidP="000B7F1D">
      <w:pPr>
        <w:outlineLvl w:val="0"/>
        <w:rPr>
          <w:sz w:val="20"/>
          <w:szCs w:val="22"/>
        </w:rPr>
      </w:pPr>
    </w:p>
    <w:p w:rsidR="00DD4515" w:rsidRPr="00F0752E" w:rsidRDefault="00491A94" w:rsidP="000B7F1D">
      <w:pPr>
        <w:rPr>
          <w:color w:val="auto"/>
          <w:sz w:val="20"/>
        </w:rPr>
      </w:pPr>
      <w:hyperlink r:id="rId9" w:history="1">
        <w:r w:rsidR="00DD4515" w:rsidRPr="00F0752E">
          <w:rPr>
            <w:rStyle w:val="Hypertextovodkaz"/>
            <w:sz w:val="20"/>
          </w:rPr>
          <w:t>www.makro.cz</w:t>
        </w:r>
      </w:hyperlink>
    </w:p>
    <w:p w:rsidR="00DD4515" w:rsidRPr="00F0752E" w:rsidRDefault="00491A94" w:rsidP="000B7F1D">
      <w:pPr>
        <w:rPr>
          <w:sz w:val="20"/>
          <w:szCs w:val="22"/>
        </w:rPr>
      </w:pPr>
      <w:hyperlink r:id="rId10" w:history="1">
        <w:r w:rsidR="00DD4515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DD4515" w:rsidRPr="007701AB" w:rsidRDefault="00491A94" w:rsidP="000B7F1D">
      <w:pPr>
        <w:rPr>
          <w:sz w:val="20"/>
          <w:szCs w:val="22"/>
        </w:rPr>
      </w:pPr>
      <w:hyperlink r:id="rId11" w:history="1">
        <w:r w:rsidR="00DD4515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E66507" w:rsidRPr="00DD4515" w:rsidRDefault="00E66507" w:rsidP="000B7F1D"/>
    <w:sectPr w:rsidR="00E66507" w:rsidRPr="00DD4515" w:rsidSect="009C1118">
      <w:headerReference w:type="default" r:id="rId12"/>
      <w:footerReference w:type="default" r:id="rId13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2A" w:rsidRDefault="007C382A">
      <w:pPr>
        <w:spacing w:line="240" w:lineRule="auto"/>
      </w:pPr>
      <w:r>
        <w:separator/>
      </w:r>
    </w:p>
  </w:endnote>
  <w:endnote w:type="continuationSeparator" w:id="0">
    <w:p w:rsidR="007C382A" w:rsidRDefault="007C3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C5" w:rsidRDefault="007C382A">
    <w:pPr>
      <w:widowControl w:val="0"/>
      <w:spacing w:line="240" w:lineRule="auto"/>
    </w:pPr>
  </w:p>
  <w:p w:rsidR="003908C5" w:rsidRDefault="007C382A">
    <w:pPr>
      <w:widowControl w:val="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2A" w:rsidRDefault="007C382A">
      <w:pPr>
        <w:spacing w:line="240" w:lineRule="auto"/>
      </w:pPr>
      <w:r>
        <w:separator/>
      </w:r>
    </w:p>
  </w:footnote>
  <w:footnote w:type="continuationSeparator" w:id="0">
    <w:p w:rsidR="007C382A" w:rsidRDefault="007C38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C5" w:rsidRDefault="007B1D17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15"/>
    <w:rsid w:val="00030CF4"/>
    <w:rsid w:val="00034356"/>
    <w:rsid w:val="00065E8E"/>
    <w:rsid w:val="00090AB0"/>
    <w:rsid w:val="000B7F1D"/>
    <w:rsid w:val="00105A93"/>
    <w:rsid w:val="00214763"/>
    <w:rsid w:val="002A0D36"/>
    <w:rsid w:val="002D5E91"/>
    <w:rsid w:val="0033390D"/>
    <w:rsid w:val="003341F9"/>
    <w:rsid w:val="003B3D7A"/>
    <w:rsid w:val="003C6492"/>
    <w:rsid w:val="003D0992"/>
    <w:rsid w:val="00401C66"/>
    <w:rsid w:val="00422FD8"/>
    <w:rsid w:val="0043396C"/>
    <w:rsid w:val="0045578A"/>
    <w:rsid w:val="00463CC3"/>
    <w:rsid w:val="00491A94"/>
    <w:rsid w:val="00493CF0"/>
    <w:rsid w:val="004D6D1F"/>
    <w:rsid w:val="00537516"/>
    <w:rsid w:val="005520F8"/>
    <w:rsid w:val="00562883"/>
    <w:rsid w:val="00575E47"/>
    <w:rsid w:val="00592D11"/>
    <w:rsid w:val="005C4812"/>
    <w:rsid w:val="005F2C01"/>
    <w:rsid w:val="006051A7"/>
    <w:rsid w:val="006444BD"/>
    <w:rsid w:val="00680613"/>
    <w:rsid w:val="006B30EF"/>
    <w:rsid w:val="006B6B28"/>
    <w:rsid w:val="006F22AD"/>
    <w:rsid w:val="00751902"/>
    <w:rsid w:val="007B1D17"/>
    <w:rsid w:val="007C382A"/>
    <w:rsid w:val="007D3D56"/>
    <w:rsid w:val="007F79B2"/>
    <w:rsid w:val="00845B56"/>
    <w:rsid w:val="008930D3"/>
    <w:rsid w:val="008C5E15"/>
    <w:rsid w:val="008F695F"/>
    <w:rsid w:val="009D0D21"/>
    <w:rsid w:val="00AE3E99"/>
    <w:rsid w:val="00B3070C"/>
    <w:rsid w:val="00B672D4"/>
    <w:rsid w:val="00BC07BD"/>
    <w:rsid w:val="00BC2D2C"/>
    <w:rsid w:val="00C158A0"/>
    <w:rsid w:val="00C957C9"/>
    <w:rsid w:val="00CE3E13"/>
    <w:rsid w:val="00D51B61"/>
    <w:rsid w:val="00D71F6D"/>
    <w:rsid w:val="00DC3ACC"/>
    <w:rsid w:val="00DD4515"/>
    <w:rsid w:val="00E402C0"/>
    <w:rsid w:val="00E66507"/>
    <w:rsid w:val="00E83FAE"/>
    <w:rsid w:val="00F0397D"/>
    <w:rsid w:val="00F06832"/>
    <w:rsid w:val="00F1741B"/>
    <w:rsid w:val="00FC0621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D4515"/>
    <w:pPr>
      <w:spacing w:after="0" w:line="276" w:lineRule="auto"/>
    </w:pPr>
    <w:rPr>
      <w:rFonts w:ascii="Arial" w:eastAsia="Arial" w:hAnsi="Arial" w:cs="Arial"/>
      <w:color w:val="00000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5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D56"/>
    <w:rPr>
      <w:rFonts w:ascii="Segoe UI" w:eastAsia="Arial" w:hAnsi="Segoe UI" w:cs="Segoe UI"/>
      <w:color w:val="000000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nydrle@makro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kova@fleishman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roag.de" TargetMode="External"/><Relationship Id="rId11" Type="http://schemas.openxmlformats.org/officeDocument/2006/relationships/hyperlink" Target="http://www.twitter.com/makroc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kr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3987</Characters>
  <Application>Microsoft Office Word</Application>
  <DocSecurity>0</DocSecurity>
  <Lines>797</Lines>
  <Paragraphs>794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FleishmanHillard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vorlo</dc:creator>
  <cp:lastModifiedBy>vorlova.iv@gmail.com</cp:lastModifiedBy>
  <cp:revision>2</cp:revision>
  <cp:lastPrinted>2019-02-27T08:14:00Z</cp:lastPrinted>
  <dcterms:created xsi:type="dcterms:W3CDTF">2019-03-20T15:17:00Z</dcterms:created>
  <dcterms:modified xsi:type="dcterms:W3CDTF">2019-03-20T15:17:00Z</dcterms:modified>
</cp:coreProperties>
</file>