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6A00A" w14:textId="3EBDB0E3" w:rsidR="008772BA" w:rsidRDefault="008772BA" w:rsidP="001E10E6">
      <w:pPr>
        <w:widowControl w:val="0"/>
        <w:spacing w:line="240" w:lineRule="auto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BA2E61">
        <w:rPr>
          <w:sz w:val="24"/>
          <w:szCs w:val="22"/>
        </w:rPr>
        <w:t>informace</w:t>
      </w:r>
      <w:r w:rsidR="00195D04">
        <w:rPr>
          <w:sz w:val="24"/>
          <w:szCs w:val="22"/>
        </w:rPr>
        <w:t xml:space="preserve">, </w:t>
      </w:r>
      <w:r w:rsidR="00847B08" w:rsidRPr="00847B08">
        <w:rPr>
          <w:sz w:val="24"/>
          <w:szCs w:val="22"/>
        </w:rPr>
        <w:t>26</w:t>
      </w:r>
      <w:r w:rsidR="00195D04" w:rsidRPr="00847B08">
        <w:rPr>
          <w:sz w:val="24"/>
          <w:szCs w:val="22"/>
        </w:rPr>
        <w:t>.</w:t>
      </w:r>
      <w:r w:rsidR="005E2173">
        <w:rPr>
          <w:sz w:val="24"/>
          <w:szCs w:val="22"/>
        </w:rPr>
        <w:t xml:space="preserve"> dubna</w:t>
      </w:r>
      <w:r w:rsidR="00195D04">
        <w:rPr>
          <w:sz w:val="24"/>
          <w:szCs w:val="22"/>
        </w:rPr>
        <w:t xml:space="preserve"> 2017</w:t>
      </w:r>
    </w:p>
    <w:p w14:paraId="5AE680BD" w14:textId="77777777" w:rsidR="009B1B7E" w:rsidRDefault="009B1B7E" w:rsidP="001E10E6">
      <w:pPr>
        <w:widowControl w:val="0"/>
        <w:spacing w:line="240" w:lineRule="auto"/>
        <w:jc w:val="both"/>
        <w:rPr>
          <w:sz w:val="24"/>
          <w:szCs w:val="22"/>
        </w:rPr>
      </w:pPr>
    </w:p>
    <w:p w14:paraId="57E5BC15" w14:textId="5B657EEA" w:rsidR="009B1B7E" w:rsidRPr="005E2173" w:rsidRDefault="0099110D" w:rsidP="001E10E6">
      <w:pPr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1E10E6">
        <w:rPr>
          <w:b/>
          <w:sz w:val="36"/>
          <w:szCs w:val="36"/>
        </w:rPr>
        <w:t xml:space="preserve">rémiová </w:t>
      </w:r>
      <w:r w:rsidR="00836E9C">
        <w:rPr>
          <w:b/>
          <w:sz w:val="36"/>
          <w:szCs w:val="36"/>
        </w:rPr>
        <w:t xml:space="preserve">kolekce vína </w:t>
      </w:r>
      <w:r w:rsidR="001E10E6">
        <w:rPr>
          <w:b/>
          <w:sz w:val="36"/>
          <w:szCs w:val="36"/>
        </w:rPr>
        <w:t xml:space="preserve">privátní </w:t>
      </w:r>
      <w:r w:rsidR="00836E9C">
        <w:rPr>
          <w:b/>
          <w:sz w:val="36"/>
          <w:szCs w:val="36"/>
        </w:rPr>
        <w:t>značky</w:t>
      </w:r>
      <w:r>
        <w:rPr>
          <w:b/>
          <w:sz w:val="36"/>
          <w:szCs w:val="36"/>
        </w:rPr>
        <w:t xml:space="preserve"> MAKRO</w:t>
      </w:r>
      <w:r w:rsidR="00836E9C">
        <w:rPr>
          <w:b/>
          <w:sz w:val="36"/>
          <w:szCs w:val="36"/>
        </w:rPr>
        <w:t xml:space="preserve"> </w:t>
      </w:r>
      <w:proofErr w:type="spellStart"/>
      <w:r w:rsidR="00836E9C">
        <w:rPr>
          <w:b/>
          <w:sz w:val="36"/>
          <w:szCs w:val="36"/>
        </w:rPr>
        <w:t>Sommelier</w:t>
      </w:r>
      <w:proofErr w:type="spellEnd"/>
      <w:r w:rsidR="00836E9C">
        <w:rPr>
          <w:b/>
          <w:sz w:val="36"/>
          <w:szCs w:val="36"/>
        </w:rPr>
        <w:t xml:space="preserve"> </w:t>
      </w:r>
      <w:proofErr w:type="spellStart"/>
      <w:r w:rsidR="00836E9C">
        <w:rPr>
          <w:b/>
          <w:sz w:val="36"/>
          <w:szCs w:val="36"/>
        </w:rPr>
        <w:t>Select</w:t>
      </w:r>
      <w:proofErr w:type="spellEnd"/>
      <w:r w:rsidR="00836E9C">
        <w:rPr>
          <w:b/>
          <w:sz w:val="36"/>
          <w:szCs w:val="36"/>
        </w:rPr>
        <w:t xml:space="preserve"> sklízí úspěc</w:t>
      </w:r>
      <w:r>
        <w:rPr>
          <w:b/>
          <w:sz w:val="36"/>
          <w:szCs w:val="36"/>
        </w:rPr>
        <w:t>hy v Salonu vín České republiky</w:t>
      </w:r>
      <w:bookmarkStart w:id="0" w:name="_GoBack"/>
      <w:bookmarkEnd w:id="0"/>
    </w:p>
    <w:p w14:paraId="236D6146" w14:textId="77777777" w:rsidR="008772BA" w:rsidRPr="005E2173" w:rsidRDefault="008772BA" w:rsidP="001E10E6">
      <w:pPr>
        <w:spacing w:line="240" w:lineRule="auto"/>
        <w:jc w:val="both"/>
        <w:rPr>
          <w:b/>
          <w:sz w:val="36"/>
          <w:szCs w:val="36"/>
        </w:rPr>
      </w:pPr>
    </w:p>
    <w:p w14:paraId="7545EED1" w14:textId="4A4C209B" w:rsidR="00387BD0" w:rsidRPr="001E10E6" w:rsidRDefault="00387BD0" w:rsidP="001E10E6">
      <w:pPr>
        <w:spacing w:line="240" w:lineRule="auto"/>
        <w:jc w:val="both"/>
        <w:rPr>
          <w:b/>
          <w:szCs w:val="22"/>
        </w:rPr>
      </w:pPr>
      <w:r w:rsidRPr="001E10E6">
        <w:rPr>
          <w:b/>
          <w:szCs w:val="22"/>
        </w:rPr>
        <w:t>S</w:t>
      </w:r>
      <w:r w:rsidR="00836E9C" w:rsidRPr="001E10E6">
        <w:rPr>
          <w:b/>
          <w:szCs w:val="22"/>
        </w:rPr>
        <w:t>ommelier Select Rulandské bílé</w:t>
      </w:r>
      <w:r w:rsidRPr="001E10E6">
        <w:rPr>
          <w:b/>
          <w:szCs w:val="22"/>
        </w:rPr>
        <w:t>,</w:t>
      </w:r>
      <w:r w:rsidR="00836E9C" w:rsidRPr="001E10E6">
        <w:rPr>
          <w:b/>
          <w:szCs w:val="22"/>
        </w:rPr>
        <w:t xml:space="preserve"> pozdní sběr 2015 zís</w:t>
      </w:r>
      <w:r w:rsidRPr="001E10E6">
        <w:rPr>
          <w:b/>
          <w:szCs w:val="22"/>
        </w:rPr>
        <w:t xml:space="preserve">kalo zlatou medaili Salonu vín </w:t>
      </w:r>
      <w:r w:rsidR="00836E9C" w:rsidRPr="001E10E6">
        <w:rPr>
          <w:b/>
          <w:szCs w:val="22"/>
        </w:rPr>
        <w:t>České republiky pro rok 2017</w:t>
      </w:r>
      <w:r w:rsidR="00D01A51">
        <w:rPr>
          <w:b/>
          <w:szCs w:val="22"/>
        </w:rPr>
        <w:t>,</w:t>
      </w:r>
      <w:r w:rsidR="00836E9C" w:rsidRPr="001E10E6">
        <w:rPr>
          <w:b/>
          <w:szCs w:val="22"/>
        </w:rPr>
        <w:t xml:space="preserve"> a zařadilo se</w:t>
      </w:r>
      <w:r w:rsidRPr="001E10E6">
        <w:rPr>
          <w:b/>
          <w:szCs w:val="22"/>
        </w:rPr>
        <w:t xml:space="preserve"> tak</w:t>
      </w:r>
      <w:r w:rsidR="00836E9C" w:rsidRPr="001E10E6">
        <w:rPr>
          <w:b/>
          <w:szCs w:val="22"/>
        </w:rPr>
        <w:t xml:space="preserve"> do výběru </w:t>
      </w:r>
      <w:r w:rsidRPr="001E10E6">
        <w:rPr>
          <w:b/>
          <w:szCs w:val="22"/>
        </w:rPr>
        <w:t xml:space="preserve">sta nejlepších vín vyprodukovaných na českých a moravských vinicích. Díky tomuto úspěchu bude součástí </w:t>
      </w:r>
      <w:r w:rsidR="003B6C16" w:rsidRPr="001E10E6">
        <w:rPr>
          <w:b/>
          <w:szCs w:val="22"/>
        </w:rPr>
        <w:t xml:space="preserve">vinařské </w:t>
      </w:r>
      <w:r w:rsidRPr="001E10E6">
        <w:rPr>
          <w:b/>
          <w:szCs w:val="22"/>
        </w:rPr>
        <w:t>degustační výstavy ve sklepeních státního zámku Valtice.</w:t>
      </w:r>
    </w:p>
    <w:p w14:paraId="2175FF28" w14:textId="77777777" w:rsidR="00387BD0" w:rsidRDefault="00387BD0" w:rsidP="001E10E6">
      <w:pPr>
        <w:spacing w:line="240" w:lineRule="auto"/>
        <w:jc w:val="both"/>
        <w:rPr>
          <w:b/>
          <w:sz w:val="24"/>
          <w:szCs w:val="24"/>
        </w:rPr>
      </w:pPr>
    </w:p>
    <w:p w14:paraId="60075AAB" w14:textId="1AC3EF29" w:rsidR="003B6C16" w:rsidRDefault="003B6C16" w:rsidP="001E10E6">
      <w:pPr>
        <w:spacing w:line="240" w:lineRule="auto"/>
        <w:jc w:val="both"/>
        <w:rPr>
          <w:i/>
        </w:rPr>
      </w:pPr>
      <w:r>
        <w:t>Společnost Makro si na kvalitě privátních značek velice zakládá. Kolekce</w:t>
      </w:r>
      <w:r w:rsidR="001E10E6">
        <w:t xml:space="preserve"> </w:t>
      </w:r>
      <w:r>
        <w:t xml:space="preserve">Sommelier Select byla sestavena pouze z vín kvalitou výrazně převyšujících svou prodejní cenu. Jednotlivá vína jsou pak vybírána tak, aby byla typicky odrůdová a </w:t>
      </w:r>
      <w:r w:rsidR="001E10E6">
        <w:t xml:space="preserve">pro spotřebitele </w:t>
      </w:r>
      <w:r>
        <w:t>vjemově snadno uchopitelná.</w:t>
      </w:r>
      <w:r>
        <w:rPr>
          <w:i/>
        </w:rPr>
        <w:t xml:space="preserve"> „Naše Rulandské bílé se vyznačuje</w:t>
      </w:r>
      <w:r w:rsidR="001E10E6">
        <w:rPr>
          <w:i/>
        </w:rPr>
        <w:t xml:space="preserve"> typickou</w:t>
      </w:r>
      <w:r>
        <w:rPr>
          <w:i/>
        </w:rPr>
        <w:t xml:space="preserve"> intenzivní vůní žlutého tropického ovoce, plnou chutí s tóny pomerančů a jemnou kyselinou,“</w:t>
      </w:r>
      <w:r w:rsidR="001E10E6">
        <w:rPr>
          <w:i/>
        </w:rPr>
        <w:t xml:space="preserve"> </w:t>
      </w:r>
      <w:r>
        <w:t xml:space="preserve">popisuje charakter vína </w:t>
      </w:r>
      <w:r>
        <w:rPr>
          <w:b/>
        </w:rPr>
        <w:t>Pavol Velič</w:t>
      </w:r>
      <w:r>
        <w:t xml:space="preserve">, hlavní sommelier Makro Akademie a dodává: </w:t>
      </w:r>
      <w:r>
        <w:rPr>
          <w:i/>
        </w:rPr>
        <w:t>„Z ročníku 2015 bylo vyrobeno 6</w:t>
      </w:r>
      <w:r w:rsidR="003809E1">
        <w:rPr>
          <w:i/>
        </w:rPr>
        <w:t xml:space="preserve"> </w:t>
      </w:r>
      <w:r>
        <w:rPr>
          <w:i/>
        </w:rPr>
        <w:t>634 láhví od této odrůdy</w:t>
      </w:r>
      <w:r w:rsidR="001E10E6">
        <w:rPr>
          <w:i/>
        </w:rPr>
        <w:t>, které jsou</w:t>
      </w:r>
      <w:r>
        <w:rPr>
          <w:i/>
        </w:rPr>
        <w:t> </w:t>
      </w:r>
      <w:r w:rsidR="001E10E6">
        <w:rPr>
          <w:i/>
        </w:rPr>
        <w:t>již nyní v prodeji ve</w:t>
      </w:r>
      <w:r>
        <w:rPr>
          <w:i/>
        </w:rPr>
        <w:t xml:space="preserve"> všech velkoobchodních jednotkách MAKRO ČR za cenu 136,90 bez DPH.</w:t>
      </w:r>
      <w:r w:rsidR="001E10E6">
        <w:rPr>
          <w:i/>
        </w:rPr>
        <w:t xml:space="preserve">“ </w:t>
      </w:r>
    </w:p>
    <w:p w14:paraId="72084D91" w14:textId="77777777" w:rsidR="003B6C16" w:rsidRPr="00387BD0" w:rsidRDefault="003B6C16" w:rsidP="001E10E6">
      <w:pPr>
        <w:spacing w:line="240" w:lineRule="auto"/>
        <w:jc w:val="both"/>
        <w:rPr>
          <w:b/>
          <w:sz w:val="24"/>
          <w:szCs w:val="24"/>
        </w:rPr>
      </w:pPr>
    </w:p>
    <w:p w14:paraId="31214572" w14:textId="77777777" w:rsidR="008E1244" w:rsidRPr="001104A9" w:rsidRDefault="008E1244" w:rsidP="001E10E6">
      <w:pPr>
        <w:spacing w:line="240" w:lineRule="auto"/>
        <w:jc w:val="both"/>
        <w:rPr>
          <w:szCs w:val="22"/>
        </w:rPr>
      </w:pPr>
    </w:p>
    <w:p w14:paraId="27192316" w14:textId="77777777" w:rsidR="00F85EC7" w:rsidRDefault="00F85EC7" w:rsidP="001E10E6">
      <w:pPr>
        <w:widowControl w:val="0"/>
        <w:spacing w:line="240" w:lineRule="auto"/>
        <w:rPr>
          <w:b/>
          <w:sz w:val="18"/>
          <w:szCs w:val="22"/>
          <w:u w:val="single"/>
        </w:rPr>
      </w:pPr>
    </w:p>
    <w:p w14:paraId="0A63CAB4" w14:textId="77777777" w:rsidR="00F85EC7" w:rsidRDefault="00F85EC7" w:rsidP="001E10E6">
      <w:pPr>
        <w:widowControl w:val="0"/>
        <w:spacing w:line="240" w:lineRule="auto"/>
        <w:rPr>
          <w:b/>
          <w:sz w:val="18"/>
          <w:szCs w:val="22"/>
          <w:u w:val="single"/>
        </w:rPr>
      </w:pPr>
    </w:p>
    <w:p w14:paraId="6472013A" w14:textId="77777777" w:rsidR="007C0F4D" w:rsidRPr="0099110D" w:rsidRDefault="007C0F4D" w:rsidP="001E10E6">
      <w:pPr>
        <w:widowControl w:val="0"/>
        <w:spacing w:line="240" w:lineRule="auto"/>
        <w:rPr>
          <w:sz w:val="18"/>
          <w:szCs w:val="22"/>
        </w:rPr>
      </w:pPr>
      <w:r w:rsidRPr="0099110D">
        <w:rPr>
          <w:b/>
          <w:sz w:val="18"/>
          <w:szCs w:val="22"/>
          <w:u w:val="single"/>
        </w:rPr>
        <w:t xml:space="preserve">Pro více informací kontaktujte: </w:t>
      </w:r>
    </w:p>
    <w:p w14:paraId="04A5ED9C" w14:textId="77777777" w:rsidR="00DE146D" w:rsidRPr="0099110D" w:rsidRDefault="009B1B7E" w:rsidP="001E10E6">
      <w:pPr>
        <w:widowControl w:val="0"/>
        <w:spacing w:line="240" w:lineRule="auto"/>
        <w:rPr>
          <w:sz w:val="18"/>
          <w:szCs w:val="22"/>
        </w:rPr>
      </w:pPr>
      <w:r w:rsidRPr="0099110D">
        <w:rPr>
          <w:b/>
          <w:sz w:val="18"/>
          <w:szCs w:val="22"/>
        </w:rPr>
        <w:t>Tereza Knířo</w:t>
      </w:r>
      <w:r w:rsidR="00DE146D" w:rsidRPr="0099110D">
        <w:rPr>
          <w:b/>
          <w:sz w:val="18"/>
          <w:szCs w:val="22"/>
        </w:rPr>
        <w:t>vá</w:t>
      </w:r>
    </w:p>
    <w:p w14:paraId="6C991D7C" w14:textId="77777777" w:rsidR="00DE146D" w:rsidRPr="0099110D" w:rsidRDefault="00B76119" w:rsidP="001E10E6">
      <w:pPr>
        <w:widowControl w:val="0"/>
        <w:spacing w:line="240" w:lineRule="auto"/>
        <w:rPr>
          <w:sz w:val="18"/>
          <w:szCs w:val="22"/>
        </w:rPr>
      </w:pPr>
      <w:r w:rsidRPr="0099110D">
        <w:rPr>
          <w:sz w:val="18"/>
          <w:szCs w:val="22"/>
        </w:rPr>
        <w:t xml:space="preserve">Inspiro Solutions </w:t>
      </w:r>
      <w:r w:rsidRPr="0099110D">
        <w:rPr>
          <w:sz w:val="18"/>
          <w:szCs w:val="22"/>
        </w:rPr>
        <w:br/>
        <w:t>tel.: +420 724 352 211</w:t>
      </w:r>
    </w:p>
    <w:p w14:paraId="490D1781" w14:textId="77777777" w:rsidR="00DE146D" w:rsidRPr="0099110D" w:rsidRDefault="00DE146D" w:rsidP="001E10E6">
      <w:pPr>
        <w:spacing w:line="240" w:lineRule="auto"/>
        <w:outlineLvl w:val="0"/>
        <w:rPr>
          <w:sz w:val="18"/>
          <w:szCs w:val="22"/>
        </w:rPr>
      </w:pPr>
      <w:r w:rsidRPr="0099110D">
        <w:rPr>
          <w:sz w:val="18"/>
          <w:szCs w:val="22"/>
        </w:rPr>
        <w:t xml:space="preserve">e-mail: </w:t>
      </w:r>
      <w:r w:rsidR="00B76119" w:rsidRPr="0099110D">
        <w:rPr>
          <w:sz w:val="18"/>
          <w:szCs w:val="22"/>
        </w:rPr>
        <w:t>tereza.knirova@inspiro-solutions.cz</w:t>
      </w:r>
      <w:r w:rsidRPr="0099110D">
        <w:rPr>
          <w:sz w:val="18"/>
          <w:szCs w:val="22"/>
        </w:rPr>
        <w:tab/>
      </w:r>
    </w:p>
    <w:p w14:paraId="164B9AA4" w14:textId="77777777" w:rsidR="009B1B7E" w:rsidRPr="0099110D" w:rsidRDefault="009B1B7E" w:rsidP="001E10E6">
      <w:pPr>
        <w:spacing w:line="240" w:lineRule="auto"/>
        <w:outlineLvl w:val="0"/>
        <w:rPr>
          <w:b/>
          <w:sz w:val="18"/>
          <w:szCs w:val="22"/>
        </w:rPr>
      </w:pPr>
    </w:p>
    <w:p w14:paraId="6D7832D5" w14:textId="77777777" w:rsidR="00DE146D" w:rsidRPr="0099110D" w:rsidRDefault="00DE146D" w:rsidP="001E10E6">
      <w:pPr>
        <w:widowControl w:val="0"/>
        <w:spacing w:line="240" w:lineRule="auto"/>
        <w:rPr>
          <w:sz w:val="18"/>
          <w:szCs w:val="22"/>
        </w:rPr>
      </w:pPr>
      <w:r w:rsidRPr="0099110D">
        <w:rPr>
          <w:b/>
          <w:sz w:val="18"/>
          <w:szCs w:val="22"/>
        </w:rPr>
        <w:t>Romana Nýdrle</w:t>
      </w:r>
    </w:p>
    <w:p w14:paraId="37430A7E" w14:textId="77777777" w:rsidR="00DE146D" w:rsidRPr="0099110D" w:rsidRDefault="00DE146D" w:rsidP="001E10E6">
      <w:pPr>
        <w:widowControl w:val="0"/>
        <w:spacing w:line="240" w:lineRule="auto"/>
        <w:rPr>
          <w:sz w:val="18"/>
          <w:szCs w:val="22"/>
        </w:rPr>
      </w:pPr>
      <w:r w:rsidRPr="0099110D">
        <w:rPr>
          <w:sz w:val="18"/>
          <w:szCs w:val="22"/>
        </w:rPr>
        <w:t>Ředitelka korporátní komun</w:t>
      </w:r>
      <w:r w:rsidR="007D30E2" w:rsidRPr="0099110D">
        <w:rPr>
          <w:sz w:val="18"/>
          <w:szCs w:val="22"/>
        </w:rPr>
        <w:t>ikace MAKRO Cash &amp; Carry</w:t>
      </w:r>
      <w:r w:rsidR="007D30E2" w:rsidRPr="0099110D">
        <w:rPr>
          <w:sz w:val="18"/>
          <w:szCs w:val="22"/>
        </w:rPr>
        <w:br/>
        <w:t xml:space="preserve">tel.: </w:t>
      </w:r>
      <w:r w:rsidRPr="0099110D">
        <w:rPr>
          <w:sz w:val="18"/>
          <w:szCs w:val="22"/>
        </w:rPr>
        <w:t>+420 251 111 112</w:t>
      </w:r>
    </w:p>
    <w:p w14:paraId="21F65A05" w14:textId="77777777" w:rsidR="00DE146D" w:rsidRPr="0099110D" w:rsidRDefault="00B76119" w:rsidP="001E10E6">
      <w:pPr>
        <w:spacing w:line="240" w:lineRule="auto"/>
        <w:rPr>
          <w:sz w:val="18"/>
          <w:szCs w:val="22"/>
        </w:rPr>
      </w:pPr>
      <w:r w:rsidRPr="0099110D">
        <w:rPr>
          <w:sz w:val="18"/>
          <w:szCs w:val="22"/>
        </w:rPr>
        <w:t xml:space="preserve">e-mail: </w:t>
      </w:r>
      <w:hyperlink r:id="rId8" w:history="1">
        <w:r w:rsidR="00DE146D" w:rsidRPr="0099110D">
          <w:rPr>
            <w:rStyle w:val="Hypertextovodkaz"/>
            <w:sz w:val="18"/>
            <w:szCs w:val="22"/>
          </w:rPr>
          <w:t>romana.nydrle@makro.cz</w:t>
        </w:r>
      </w:hyperlink>
    </w:p>
    <w:p w14:paraId="02E827EB" w14:textId="77777777" w:rsidR="00961EBC" w:rsidRPr="0099110D" w:rsidRDefault="00961EBC" w:rsidP="001E10E6">
      <w:pPr>
        <w:spacing w:line="240" w:lineRule="auto"/>
        <w:outlineLvl w:val="0"/>
        <w:rPr>
          <w:b/>
          <w:sz w:val="18"/>
          <w:szCs w:val="22"/>
        </w:rPr>
      </w:pPr>
    </w:p>
    <w:p w14:paraId="1F501B65" w14:textId="77777777" w:rsidR="00423468" w:rsidRPr="0099110D" w:rsidRDefault="00045AF2" w:rsidP="001E10E6">
      <w:pPr>
        <w:spacing w:line="240" w:lineRule="auto"/>
        <w:rPr>
          <w:sz w:val="18"/>
          <w:szCs w:val="22"/>
        </w:rPr>
      </w:pPr>
      <w:r w:rsidRPr="0099110D">
        <w:rPr>
          <w:sz w:val="18"/>
          <w:szCs w:val="22"/>
        </w:rPr>
        <w:t xml:space="preserve">www.makro.cz </w:t>
      </w:r>
    </w:p>
    <w:p w14:paraId="5F37ADEF" w14:textId="77777777" w:rsidR="00423468" w:rsidRPr="0099110D" w:rsidRDefault="00045AF2" w:rsidP="001E10E6">
      <w:pPr>
        <w:spacing w:line="240" w:lineRule="auto"/>
        <w:rPr>
          <w:sz w:val="18"/>
          <w:szCs w:val="22"/>
        </w:rPr>
      </w:pPr>
      <w:r w:rsidRPr="0099110D">
        <w:rPr>
          <w:sz w:val="18"/>
          <w:szCs w:val="22"/>
        </w:rPr>
        <w:t xml:space="preserve">www.facebook.com/makro.cz </w:t>
      </w:r>
    </w:p>
    <w:p w14:paraId="76189C29" w14:textId="209EFB6B" w:rsidR="006F7FFE" w:rsidRDefault="009A7FE9" w:rsidP="001E10E6">
      <w:pPr>
        <w:spacing w:line="240" w:lineRule="auto"/>
        <w:rPr>
          <w:sz w:val="18"/>
          <w:szCs w:val="22"/>
        </w:rPr>
      </w:pPr>
      <w:hyperlink r:id="rId9" w:history="1">
        <w:r w:rsidR="0099110D" w:rsidRPr="003B2D06">
          <w:rPr>
            <w:rStyle w:val="Hypertextovodkaz"/>
            <w:sz w:val="18"/>
            <w:szCs w:val="22"/>
          </w:rPr>
          <w:t>www.twitter.com/makrocr</w:t>
        </w:r>
      </w:hyperlink>
    </w:p>
    <w:p w14:paraId="31640859" w14:textId="77777777" w:rsidR="00F85EC7" w:rsidRDefault="00F85EC7" w:rsidP="001E10E6">
      <w:pPr>
        <w:spacing w:line="240" w:lineRule="auto"/>
        <w:rPr>
          <w:sz w:val="18"/>
          <w:szCs w:val="22"/>
        </w:rPr>
      </w:pPr>
    </w:p>
    <w:p w14:paraId="65A11792" w14:textId="77777777" w:rsidR="00F85EC7" w:rsidRDefault="00F85EC7" w:rsidP="001E10E6">
      <w:pPr>
        <w:spacing w:line="240" w:lineRule="auto"/>
        <w:rPr>
          <w:sz w:val="18"/>
          <w:szCs w:val="22"/>
        </w:rPr>
      </w:pPr>
    </w:p>
    <w:p w14:paraId="7C68E669" w14:textId="77777777" w:rsidR="0099110D" w:rsidRPr="00F85EC7" w:rsidRDefault="0099110D" w:rsidP="0099110D">
      <w:pPr>
        <w:spacing w:line="240" w:lineRule="auto"/>
        <w:jc w:val="center"/>
      </w:pPr>
      <w:r w:rsidRPr="00F85EC7">
        <w:t>***</w:t>
      </w:r>
    </w:p>
    <w:p w14:paraId="2BBD17A6" w14:textId="77777777" w:rsidR="0099110D" w:rsidRPr="00F85EC7" w:rsidRDefault="0099110D" w:rsidP="0099110D">
      <w:pPr>
        <w:widowControl w:val="0"/>
        <w:spacing w:line="240" w:lineRule="auto"/>
        <w:jc w:val="both"/>
        <w:rPr>
          <w:sz w:val="18"/>
          <w:szCs w:val="22"/>
        </w:rPr>
      </w:pPr>
      <w:r w:rsidRPr="00F85EC7">
        <w:rPr>
          <w:sz w:val="18"/>
          <w:szCs w:val="22"/>
        </w:rPr>
        <w:t xml:space="preserve">O METRO GROUP Wholesale &amp; Food </w:t>
      </w:r>
      <w:proofErr w:type="spellStart"/>
      <w:r w:rsidRPr="00F85EC7">
        <w:rPr>
          <w:sz w:val="18"/>
          <w:szCs w:val="22"/>
        </w:rPr>
        <w:t>Specialist</w:t>
      </w:r>
      <w:proofErr w:type="spellEnd"/>
      <w:r w:rsidRPr="00F85EC7">
        <w:rPr>
          <w:sz w:val="18"/>
          <w:szCs w:val="22"/>
        </w:rPr>
        <w:t xml:space="preserve"> </w:t>
      </w:r>
      <w:proofErr w:type="spellStart"/>
      <w:r w:rsidRPr="00F85EC7">
        <w:rPr>
          <w:sz w:val="18"/>
          <w:szCs w:val="22"/>
        </w:rPr>
        <w:t>Company</w:t>
      </w:r>
      <w:proofErr w:type="spellEnd"/>
    </w:p>
    <w:p w14:paraId="10410EB4" w14:textId="6DE9AD80" w:rsidR="0099110D" w:rsidRPr="00F85EC7" w:rsidRDefault="0099110D" w:rsidP="0099110D">
      <w:pPr>
        <w:widowControl w:val="0"/>
        <w:spacing w:line="240" w:lineRule="auto"/>
        <w:jc w:val="both"/>
        <w:rPr>
          <w:sz w:val="18"/>
          <w:szCs w:val="22"/>
        </w:rPr>
      </w:pPr>
      <w:r w:rsidRPr="00F85EC7">
        <w:rPr>
          <w:sz w:val="18"/>
          <w:szCs w:val="22"/>
        </w:rPr>
        <w:t xml:space="preserve">METRO GROUP Wholesale &amp; Food </w:t>
      </w:r>
      <w:proofErr w:type="spellStart"/>
      <w:r w:rsidRPr="00F85EC7">
        <w:rPr>
          <w:sz w:val="18"/>
          <w:szCs w:val="22"/>
        </w:rPr>
        <w:t>Specialist</w:t>
      </w:r>
      <w:proofErr w:type="spellEnd"/>
      <w:r w:rsidRPr="00F85EC7">
        <w:rPr>
          <w:sz w:val="18"/>
          <w:szCs w:val="22"/>
        </w:rPr>
        <w:t xml:space="preserve"> </w:t>
      </w:r>
      <w:proofErr w:type="spellStart"/>
      <w:r w:rsidRPr="00F85EC7">
        <w:rPr>
          <w:sz w:val="18"/>
          <w:szCs w:val="22"/>
        </w:rPr>
        <w:t>Company</w:t>
      </w:r>
      <w:proofErr w:type="spellEnd"/>
      <w:r w:rsidRPr="00F85EC7">
        <w:rPr>
          <w:sz w:val="18"/>
          <w:szCs w:val="22"/>
        </w:rPr>
        <w:t xml:space="preserve"> (W&amp;FS Co.) patří mezi přední hráče v segmentu velkoobchodu a distribuce potravin. Prostřednictvím svých obchodních zn</w:t>
      </w:r>
      <w:r w:rsidR="00F85EC7">
        <w:rPr>
          <w:sz w:val="18"/>
          <w:szCs w:val="22"/>
        </w:rPr>
        <w:t>aček METRO Cash &amp; Carry, Real a </w:t>
      </w:r>
      <w:r w:rsidRPr="00F85EC7">
        <w:rPr>
          <w:sz w:val="18"/>
          <w:szCs w:val="22"/>
        </w:rPr>
        <w:t xml:space="preserve">dalších společností je METRO GROUP W&amp;FS Co. zastoupena ve 35 zemích a zaměstnává celosvětově více než 150 000 lidí. V roce 2015/16 METRO GROUP W&amp;FS Co. dosáhla obratu </w:t>
      </w:r>
      <w:r w:rsidR="00F85EC7">
        <w:rPr>
          <w:sz w:val="18"/>
          <w:szCs w:val="22"/>
        </w:rPr>
        <w:t>€37 miliard EUR. Zaměřuje se na </w:t>
      </w:r>
      <w:r w:rsidRPr="00F85EC7">
        <w:rPr>
          <w:sz w:val="18"/>
          <w:szCs w:val="22"/>
        </w:rPr>
        <w:t>poskytování služeb odpovídajících specifickým potřebám velkoobchodní</w:t>
      </w:r>
      <w:r w:rsidR="00F85EC7">
        <w:rPr>
          <w:sz w:val="18"/>
          <w:szCs w:val="22"/>
        </w:rPr>
        <w:t>ch i maloobchodních zákazníků a </w:t>
      </w:r>
      <w:r w:rsidRPr="00F85EC7">
        <w:rPr>
          <w:sz w:val="18"/>
          <w:szCs w:val="22"/>
        </w:rPr>
        <w:t>to na regionální i mezinárodní úrovni.</w:t>
      </w:r>
    </w:p>
    <w:p w14:paraId="2ADDC93D" w14:textId="77777777" w:rsidR="0099110D" w:rsidRPr="00F85EC7" w:rsidRDefault="0099110D" w:rsidP="0099110D">
      <w:pPr>
        <w:widowControl w:val="0"/>
        <w:spacing w:line="240" w:lineRule="auto"/>
        <w:jc w:val="both"/>
        <w:rPr>
          <w:sz w:val="18"/>
          <w:szCs w:val="22"/>
        </w:rPr>
      </w:pPr>
    </w:p>
    <w:p w14:paraId="0E1FFE3B" w14:textId="30645E8A" w:rsidR="0099110D" w:rsidRPr="00F85EC7" w:rsidRDefault="0099110D" w:rsidP="00F85EC7">
      <w:pPr>
        <w:widowControl w:val="0"/>
        <w:spacing w:line="240" w:lineRule="auto"/>
        <w:jc w:val="both"/>
        <w:rPr>
          <w:sz w:val="18"/>
          <w:szCs w:val="22"/>
        </w:rPr>
      </w:pPr>
      <w:r w:rsidRPr="00F85EC7">
        <w:rPr>
          <w:sz w:val="18"/>
          <w:szCs w:val="22"/>
        </w:rPr>
        <w:t xml:space="preserve">METRO/MAKRO Cash &amp; Carry je součástí skupiny METRO GROUP Wholesale &amp; Food </w:t>
      </w:r>
      <w:proofErr w:type="spellStart"/>
      <w:r w:rsidRPr="00F85EC7">
        <w:rPr>
          <w:sz w:val="18"/>
          <w:szCs w:val="22"/>
        </w:rPr>
        <w:t>Specialist</w:t>
      </w:r>
      <w:proofErr w:type="spellEnd"/>
      <w:r w:rsidRPr="00F85EC7">
        <w:rPr>
          <w:sz w:val="18"/>
          <w:szCs w:val="22"/>
        </w:rPr>
        <w:t xml:space="preserve"> </w:t>
      </w:r>
      <w:proofErr w:type="spellStart"/>
      <w:r w:rsidRPr="00F85EC7">
        <w:rPr>
          <w:sz w:val="18"/>
          <w:szCs w:val="22"/>
        </w:rPr>
        <w:t>Company</w:t>
      </w:r>
      <w:proofErr w:type="spellEnd"/>
      <w:r w:rsidRPr="00F85EC7">
        <w:rPr>
          <w:sz w:val="18"/>
          <w:szCs w:val="22"/>
        </w:rPr>
        <w:t>.  METRO/MAKRO Cash &amp; Carry je zastoupeno ve 25 zemích, kde provozuje více než 750 samoobslužných velkoobchodů.</w:t>
      </w:r>
    </w:p>
    <w:sectPr w:rsidR="0099110D" w:rsidRPr="00F85EC7" w:rsidSect="00F17352">
      <w:headerReference w:type="default" r:id="rId10"/>
      <w:footerReference w:type="default" r:id="rId11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458F9" w14:textId="77777777" w:rsidR="002C28A6" w:rsidRDefault="002C28A6">
      <w:pPr>
        <w:spacing w:line="240" w:lineRule="auto"/>
      </w:pPr>
      <w:r>
        <w:separator/>
      </w:r>
    </w:p>
  </w:endnote>
  <w:endnote w:type="continuationSeparator" w:id="0">
    <w:p w14:paraId="173A0EC4" w14:textId="77777777" w:rsidR="002C28A6" w:rsidRDefault="002C2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0BE61" w14:textId="77777777" w:rsidR="000B05D8" w:rsidRDefault="000B05D8">
    <w:pPr>
      <w:widowControl w:val="0"/>
      <w:spacing w:line="240" w:lineRule="auto"/>
    </w:pPr>
  </w:p>
  <w:p w14:paraId="4A847823" w14:textId="77777777" w:rsidR="000B05D8" w:rsidRDefault="000B05D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3D6DF" w14:textId="77777777" w:rsidR="002C28A6" w:rsidRDefault="002C28A6">
      <w:pPr>
        <w:spacing w:line="240" w:lineRule="auto"/>
      </w:pPr>
      <w:r>
        <w:separator/>
      </w:r>
    </w:p>
  </w:footnote>
  <w:footnote w:type="continuationSeparator" w:id="0">
    <w:p w14:paraId="645D6040" w14:textId="77777777" w:rsidR="002C28A6" w:rsidRDefault="002C2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4EE83" w14:textId="5A1A8890" w:rsidR="000B05D8" w:rsidRDefault="00BA2E61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6F5F339" wp14:editId="1F72DDC5">
          <wp:simplePos x="0" y="0"/>
          <wp:positionH relativeFrom="column">
            <wp:posOffset>4373880</wp:posOffset>
          </wp:positionH>
          <wp:positionV relativeFrom="paragraph">
            <wp:posOffset>40640</wp:posOffset>
          </wp:positionV>
          <wp:extent cx="1398905" cy="775970"/>
          <wp:effectExtent l="0" t="0" r="0" b="0"/>
          <wp:wrapTight wrapText="bothSides">
            <wp:wrapPolygon edited="0">
              <wp:start x="0" y="0"/>
              <wp:lineTo x="0" y="21211"/>
              <wp:lineTo x="21178" y="21211"/>
              <wp:lineTo x="21178" y="0"/>
              <wp:lineTo x="0" y="0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15"/>
                  <a:stretch/>
                </pic:blipFill>
                <pic:spPr bwMode="auto">
                  <a:xfrm>
                    <a:off x="0" y="0"/>
                    <a:ext cx="1398905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F0D61" w14:textId="77777777" w:rsidR="000B05D8" w:rsidRDefault="000B05D8">
    <w:pPr>
      <w:widowControl w:val="0"/>
      <w:spacing w:line="240" w:lineRule="auto"/>
      <w:jc w:val="center"/>
    </w:pPr>
  </w:p>
  <w:p w14:paraId="4F410A65" w14:textId="77777777" w:rsidR="000B05D8" w:rsidRDefault="000B05D8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3DF1"/>
    <w:multiLevelType w:val="multilevel"/>
    <w:tmpl w:val="8250B458"/>
    <w:lvl w:ilvl="0">
      <w:start w:val="1"/>
      <w:numFmt w:val="decimal"/>
      <w:lvlText w:val="%1."/>
      <w:lvlJc w:val="left"/>
      <w:pPr>
        <w:tabs>
          <w:tab w:val="num" w:pos="77"/>
        </w:tabs>
        <w:ind w:left="360"/>
      </w:pPr>
      <w:rPr>
        <w:rFonts w:cs="Times New Roman" w:hint="default"/>
        <w:b/>
        <w:i w:val="0"/>
        <w:color w:val="800000"/>
      </w:rPr>
    </w:lvl>
    <w:lvl w:ilvl="1">
      <w:start w:val="1"/>
      <w:numFmt w:val="lowerLetter"/>
      <w:lvlText w:val="%2)"/>
      <w:lvlJc w:val="left"/>
      <w:pPr>
        <w:tabs>
          <w:tab w:val="num" w:pos="77"/>
        </w:tabs>
        <w:ind w:left="927"/>
      </w:pPr>
      <w:rPr>
        <w:rFonts w:cs="Times New Roman" w:hint="default"/>
        <w:b/>
        <w:i w:val="0"/>
        <w:color w:val="800000"/>
      </w:rPr>
    </w:lvl>
    <w:lvl w:ilvl="2">
      <w:start w:val="1"/>
      <w:numFmt w:val="bullet"/>
      <w:lvlText w:val=""/>
      <w:lvlJc w:val="left"/>
      <w:pPr>
        <w:tabs>
          <w:tab w:val="num" w:pos="1778"/>
        </w:tabs>
        <w:ind w:left="1494"/>
      </w:pPr>
      <w:rPr>
        <w:rFonts w:ascii="Wingdings" w:hAnsi="Wingdings" w:hint="default"/>
        <w:b/>
        <w:i w:val="0"/>
        <w:color w:val="800000"/>
      </w:rPr>
    </w:lvl>
    <w:lvl w:ilvl="3">
      <w:start w:val="1"/>
      <w:numFmt w:val="bullet"/>
      <w:lvlText w:val=""/>
      <w:lvlJc w:val="left"/>
      <w:pPr>
        <w:tabs>
          <w:tab w:val="num" w:pos="2345"/>
        </w:tabs>
        <w:ind w:left="2061"/>
      </w:pPr>
      <w:rPr>
        <w:rFonts w:ascii="Wingdings 2" w:hAnsi="Wingdings 2" w:hint="default"/>
        <w:b/>
        <w:i w:val="0"/>
        <w:color w:val="800000"/>
      </w:rPr>
    </w:lvl>
    <w:lvl w:ilvl="4">
      <w:start w:val="1"/>
      <w:numFmt w:val="lowerLetter"/>
      <w:lvlText w:val="(%5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</w:abstractNum>
  <w:abstractNum w:abstractNumId="1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72BA"/>
    <w:rsid w:val="00003593"/>
    <w:rsid w:val="00011518"/>
    <w:rsid w:val="00040EA7"/>
    <w:rsid w:val="00045AF2"/>
    <w:rsid w:val="00055081"/>
    <w:rsid w:val="00096D12"/>
    <w:rsid w:val="000B05D8"/>
    <w:rsid w:val="000B4440"/>
    <w:rsid w:val="0010483B"/>
    <w:rsid w:val="001104A9"/>
    <w:rsid w:val="001228CC"/>
    <w:rsid w:val="001379DC"/>
    <w:rsid w:val="00141ADE"/>
    <w:rsid w:val="00143665"/>
    <w:rsid w:val="00180D96"/>
    <w:rsid w:val="00195D04"/>
    <w:rsid w:val="001B4363"/>
    <w:rsid w:val="001C1434"/>
    <w:rsid w:val="001D3E1B"/>
    <w:rsid w:val="001E10E6"/>
    <w:rsid w:val="001E1B85"/>
    <w:rsid w:val="001F04C6"/>
    <w:rsid w:val="0023015E"/>
    <w:rsid w:val="002361DC"/>
    <w:rsid w:val="00274F7D"/>
    <w:rsid w:val="00277C7F"/>
    <w:rsid w:val="0028004D"/>
    <w:rsid w:val="002A23D3"/>
    <w:rsid w:val="002C28A6"/>
    <w:rsid w:val="002C67DB"/>
    <w:rsid w:val="002C696C"/>
    <w:rsid w:val="002C7211"/>
    <w:rsid w:val="002E10EE"/>
    <w:rsid w:val="002F7766"/>
    <w:rsid w:val="0033738B"/>
    <w:rsid w:val="0034299E"/>
    <w:rsid w:val="003445BC"/>
    <w:rsid w:val="00353DF0"/>
    <w:rsid w:val="00370E79"/>
    <w:rsid w:val="003809E1"/>
    <w:rsid w:val="00387BD0"/>
    <w:rsid w:val="003A061B"/>
    <w:rsid w:val="003A6603"/>
    <w:rsid w:val="003B49BF"/>
    <w:rsid w:val="003B6C16"/>
    <w:rsid w:val="003D2794"/>
    <w:rsid w:val="004215BA"/>
    <w:rsid w:val="00421ACE"/>
    <w:rsid w:val="00423468"/>
    <w:rsid w:val="00455450"/>
    <w:rsid w:val="004633EA"/>
    <w:rsid w:val="0046651B"/>
    <w:rsid w:val="004A52A1"/>
    <w:rsid w:val="004E4390"/>
    <w:rsid w:val="00514FBA"/>
    <w:rsid w:val="00550946"/>
    <w:rsid w:val="0055666B"/>
    <w:rsid w:val="00565C34"/>
    <w:rsid w:val="005A0087"/>
    <w:rsid w:val="005A679A"/>
    <w:rsid w:val="005E2173"/>
    <w:rsid w:val="005E5D78"/>
    <w:rsid w:val="00640DC3"/>
    <w:rsid w:val="00652727"/>
    <w:rsid w:val="006545B9"/>
    <w:rsid w:val="006667B8"/>
    <w:rsid w:val="0068744B"/>
    <w:rsid w:val="00690F1D"/>
    <w:rsid w:val="00694F31"/>
    <w:rsid w:val="006C12BD"/>
    <w:rsid w:val="006F7FFE"/>
    <w:rsid w:val="0071780A"/>
    <w:rsid w:val="00754087"/>
    <w:rsid w:val="007624B1"/>
    <w:rsid w:val="007C0F4D"/>
    <w:rsid w:val="007D30E2"/>
    <w:rsid w:val="007D5671"/>
    <w:rsid w:val="0081204F"/>
    <w:rsid w:val="00823606"/>
    <w:rsid w:val="00826F59"/>
    <w:rsid w:val="00834D79"/>
    <w:rsid w:val="00836E9C"/>
    <w:rsid w:val="00847B08"/>
    <w:rsid w:val="008772BA"/>
    <w:rsid w:val="008810CC"/>
    <w:rsid w:val="00885D55"/>
    <w:rsid w:val="008B567C"/>
    <w:rsid w:val="008B70EE"/>
    <w:rsid w:val="008C3E2C"/>
    <w:rsid w:val="008C7F1D"/>
    <w:rsid w:val="008E1244"/>
    <w:rsid w:val="00946D6A"/>
    <w:rsid w:val="00952A7C"/>
    <w:rsid w:val="009570E7"/>
    <w:rsid w:val="00961EBC"/>
    <w:rsid w:val="00963E75"/>
    <w:rsid w:val="0096692C"/>
    <w:rsid w:val="00973F92"/>
    <w:rsid w:val="00976C9A"/>
    <w:rsid w:val="00982511"/>
    <w:rsid w:val="0099110D"/>
    <w:rsid w:val="00997096"/>
    <w:rsid w:val="009A497C"/>
    <w:rsid w:val="009A59E3"/>
    <w:rsid w:val="009A7FE9"/>
    <w:rsid w:val="009B1B7E"/>
    <w:rsid w:val="009C7FC3"/>
    <w:rsid w:val="009D0C87"/>
    <w:rsid w:val="009D38EB"/>
    <w:rsid w:val="009F207F"/>
    <w:rsid w:val="009F2D96"/>
    <w:rsid w:val="00A145A0"/>
    <w:rsid w:val="00A15F3C"/>
    <w:rsid w:val="00A42165"/>
    <w:rsid w:val="00A8584F"/>
    <w:rsid w:val="00AB13C7"/>
    <w:rsid w:val="00AB3DCA"/>
    <w:rsid w:val="00AC7E53"/>
    <w:rsid w:val="00AF347D"/>
    <w:rsid w:val="00B05824"/>
    <w:rsid w:val="00B127B1"/>
    <w:rsid w:val="00B51CC2"/>
    <w:rsid w:val="00B62D8C"/>
    <w:rsid w:val="00B76119"/>
    <w:rsid w:val="00BA2E61"/>
    <w:rsid w:val="00BA30E3"/>
    <w:rsid w:val="00BB7501"/>
    <w:rsid w:val="00BC3699"/>
    <w:rsid w:val="00BE1757"/>
    <w:rsid w:val="00C058BA"/>
    <w:rsid w:val="00C35EBE"/>
    <w:rsid w:val="00C37491"/>
    <w:rsid w:val="00C4292E"/>
    <w:rsid w:val="00C47B6B"/>
    <w:rsid w:val="00C53DF3"/>
    <w:rsid w:val="00C62253"/>
    <w:rsid w:val="00C677D7"/>
    <w:rsid w:val="00CD3274"/>
    <w:rsid w:val="00CE015A"/>
    <w:rsid w:val="00CE7D55"/>
    <w:rsid w:val="00D01A51"/>
    <w:rsid w:val="00D14C04"/>
    <w:rsid w:val="00D31B47"/>
    <w:rsid w:val="00D32D4B"/>
    <w:rsid w:val="00D620E8"/>
    <w:rsid w:val="00D87BEB"/>
    <w:rsid w:val="00DB0A56"/>
    <w:rsid w:val="00DB1A09"/>
    <w:rsid w:val="00DD6C96"/>
    <w:rsid w:val="00DE146D"/>
    <w:rsid w:val="00DF1C25"/>
    <w:rsid w:val="00E05A5F"/>
    <w:rsid w:val="00E0666E"/>
    <w:rsid w:val="00E47BA2"/>
    <w:rsid w:val="00E664C7"/>
    <w:rsid w:val="00E77E6D"/>
    <w:rsid w:val="00E80C97"/>
    <w:rsid w:val="00E86485"/>
    <w:rsid w:val="00EB50C6"/>
    <w:rsid w:val="00EB7327"/>
    <w:rsid w:val="00EE6620"/>
    <w:rsid w:val="00EF445D"/>
    <w:rsid w:val="00F17352"/>
    <w:rsid w:val="00F26066"/>
    <w:rsid w:val="00F270F6"/>
    <w:rsid w:val="00F37A03"/>
    <w:rsid w:val="00F85EC7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6D4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565C34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A06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12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2BD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12B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12BD"/>
    <w:rPr>
      <w:rFonts w:ascii="Arial" w:eastAsia="Arial" w:hAnsi="Arial" w:cs="Arial"/>
      <w:color w:val="000000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nydrle@makr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witter.com/makro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74275-64EF-4E99-9968-23EBC811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tereza pidrmanova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Petra Holá</cp:lastModifiedBy>
  <cp:revision>12</cp:revision>
  <cp:lastPrinted>2017-03-30T11:44:00Z</cp:lastPrinted>
  <dcterms:created xsi:type="dcterms:W3CDTF">2017-03-31T10:13:00Z</dcterms:created>
  <dcterms:modified xsi:type="dcterms:W3CDTF">2017-09-08T14:42:00Z</dcterms:modified>
</cp:coreProperties>
</file>