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B3A" w:rsidRDefault="00B302F3" w:rsidP="002E0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Tisková zpráva, </w:t>
      </w:r>
      <w:r w:rsidR="009D50C6">
        <w:rPr>
          <w:rFonts w:ascii="Arial" w:hAnsi="Arial" w:cs="Arial"/>
        </w:rPr>
        <w:t>8</w:t>
      </w:r>
      <w:r w:rsidR="00AB59EC">
        <w:rPr>
          <w:rFonts w:ascii="Arial" w:hAnsi="Arial" w:cs="Arial"/>
        </w:rPr>
        <w:t xml:space="preserve">. </w:t>
      </w:r>
      <w:r w:rsidR="009D50C6">
        <w:rPr>
          <w:rFonts w:ascii="Arial" w:hAnsi="Arial" w:cs="Arial"/>
        </w:rPr>
        <w:t>října</w:t>
      </w:r>
      <w:r w:rsidR="00AB59EC">
        <w:rPr>
          <w:rFonts w:ascii="Arial" w:hAnsi="Arial" w:cs="Arial"/>
        </w:rPr>
        <w:t xml:space="preserve"> 2014</w:t>
      </w:r>
    </w:p>
    <w:p w:rsidR="00AB59EC" w:rsidRDefault="00AB59EC" w:rsidP="002E0A21">
      <w:pPr>
        <w:spacing w:line="276" w:lineRule="auto"/>
        <w:jc w:val="both"/>
        <w:rPr>
          <w:b/>
          <w:sz w:val="28"/>
        </w:rPr>
      </w:pPr>
    </w:p>
    <w:p w:rsidR="00B302F3" w:rsidRDefault="00B302F3" w:rsidP="002E0A21">
      <w:pPr>
        <w:spacing w:line="276" w:lineRule="auto"/>
        <w:jc w:val="both"/>
        <w:outlineLvl w:val="0"/>
        <w:rPr>
          <w:rFonts w:ascii="Arial" w:hAnsi="Arial" w:cs="Arial"/>
        </w:rPr>
      </w:pPr>
    </w:p>
    <w:p w:rsidR="00B972D0" w:rsidRPr="002F1AAE" w:rsidRDefault="004F04CD" w:rsidP="003A54EE">
      <w:pPr>
        <w:spacing w:line="264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MAKRO </w:t>
      </w:r>
      <w:r w:rsidR="009D77C7">
        <w:rPr>
          <w:rFonts w:ascii="Arial" w:hAnsi="Arial" w:cs="Arial"/>
          <w:b/>
          <w:sz w:val="40"/>
        </w:rPr>
        <w:t xml:space="preserve">vybuduje </w:t>
      </w:r>
      <w:r w:rsidR="00015F19">
        <w:rPr>
          <w:rFonts w:ascii="Arial" w:hAnsi="Arial" w:cs="Arial"/>
          <w:b/>
          <w:sz w:val="40"/>
        </w:rPr>
        <w:t xml:space="preserve">v pražských Stodůlkách vzdělávací centrum za 80 milionů korun </w:t>
      </w:r>
    </w:p>
    <w:p w:rsidR="00F27296" w:rsidRDefault="00F27296" w:rsidP="002E0A2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A20C7" w:rsidRPr="002F1AAE" w:rsidRDefault="006A20C7" w:rsidP="002E0A2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F04CD" w:rsidRDefault="004F04CD" w:rsidP="004F04CD">
      <w:pPr>
        <w:spacing w:line="276" w:lineRule="auto"/>
        <w:jc w:val="both"/>
        <w:rPr>
          <w:rFonts w:ascii="Arial" w:hAnsi="Arial" w:cs="Arial"/>
          <w:b/>
        </w:rPr>
      </w:pPr>
      <w:r w:rsidRPr="004F04CD">
        <w:rPr>
          <w:rFonts w:ascii="Arial" w:hAnsi="Arial" w:cs="Arial"/>
          <w:b/>
        </w:rPr>
        <w:t>MAKRO Cash &amp; Carry ČR</w:t>
      </w:r>
      <w:r w:rsidR="00015F19">
        <w:rPr>
          <w:rFonts w:ascii="Arial" w:hAnsi="Arial" w:cs="Arial"/>
          <w:b/>
        </w:rPr>
        <w:t xml:space="preserve"> u velkoobchodu v pražských Stodůlkách postaví víceúčelové vzdělávací centrum pro malé a střední podnikatele</w:t>
      </w:r>
      <w:r w:rsidR="00EB1A10">
        <w:rPr>
          <w:rFonts w:ascii="Arial" w:hAnsi="Arial" w:cs="Arial"/>
          <w:b/>
        </w:rPr>
        <w:t>. U</w:t>
      </w:r>
      <w:r w:rsidR="00015F19">
        <w:rPr>
          <w:rFonts w:ascii="Arial" w:hAnsi="Arial" w:cs="Arial"/>
          <w:b/>
        </w:rPr>
        <w:t>rčen</w:t>
      </w:r>
      <w:r w:rsidR="006A3BDC">
        <w:rPr>
          <w:rFonts w:ascii="Arial" w:hAnsi="Arial" w:cs="Arial"/>
          <w:b/>
        </w:rPr>
        <w:t>o</w:t>
      </w:r>
      <w:r w:rsidR="00015F19">
        <w:rPr>
          <w:rFonts w:ascii="Arial" w:hAnsi="Arial" w:cs="Arial"/>
          <w:b/>
        </w:rPr>
        <w:t xml:space="preserve"> </w:t>
      </w:r>
      <w:r w:rsidR="00EB1A10">
        <w:rPr>
          <w:rFonts w:ascii="Arial" w:hAnsi="Arial" w:cs="Arial"/>
          <w:b/>
        </w:rPr>
        <w:t xml:space="preserve">bude </w:t>
      </w:r>
      <w:r w:rsidR="00015F19">
        <w:rPr>
          <w:rFonts w:ascii="Arial" w:hAnsi="Arial" w:cs="Arial"/>
          <w:b/>
        </w:rPr>
        <w:t xml:space="preserve">zejména pro </w:t>
      </w:r>
      <w:r w:rsidR="00B717A5">
        <w:rPr>
          <w:rFonts w:ascii="Arial" w:hAnsi="Arial" w:cs="Arial"/>
          <w:b/>
        </w:rPr>
        <w:t xml:space="preserve">profesionální </w:t>
      </w:r>
      <w:r w:rsidR="00015F19">
        <w:rPr>
          <w:rFonts w:ascii="Arial" w:hAnsi="Arial" w:cs="Arial"/>
          <w:b/>
        </w:rPr>
        <w:t xml:space="preserve">gastronomii a maloobchod. </w:t>
      </w:r>
      <w:r w:rsidR="00EB1A10">
        <w:rPr>
          <w:rFonts w:ascii="Arial" w:hAnsi="Arial" w:cs="Arial"/>
          <w:b/>
        </w:rPr>
        <w:t xml:space="preserve">První návštěvníky přivítá už koncem března příštího roku. </w:t>
      </w:r>
      <w:r w:rsidR="00015F19">
        <w:rPr>
          <w:rFonts w:ascii="Arial" w:hAnsi="Arial" w:cs="Arial"/>
          <w:b/>
        </w:rPr>
        <w:t>Na ploše 1200 m</w:t>
      </w:r>
      <w:r w:rsidR="00015F19" w:rsidRPr="00EB1A10">
        <w:rPr>
          <w:rFonts w:ascii="Arial" w:hAnsi="Arial" w:cs="Arial"/>
          <w:b/>
          <w:vertAlign w:val="superscript"/>
        </w:rPr>
        <w:t>2</w:t>
      </w:r>
      <w:r w:rsidR="00015F19">
        <w:rPr>
          <w:rFonts w:ascii="Arial" w:hAnsi="Arial" w:cs="Arial"/>
          <w:b/>
        </w:rPr>
        <w:t xml:space="preserve"> projekt nabídne špičkov</w:t>
      </w:r>
      <w:r w:rsidR="00AF52FB">
        <w:rPr>
          <w:rFonts w:ascii="Arial" w:hAnsi="Arial" w:cs="Arial"/>
          <w:b/>
        </w:rPr>
        <w:t>é</w:t>
      </w:r>
      <w:r w:rsidR="00015F19">
        <w:rPr>
          <w:rFonts w:ascii="Arial" w:hAnsi="Arial" w:cs="Arial"/>
          <w:b/>
        </w:rPr>
        <w:t xml:space="preserve"> profesionální kuchyně, školící prostory i konferenční místnosti. </w:t>
      </w:r>
      <w:bookmarkStart w:id="0" w:name="_GoBack"/>
      <w:r w:rsidR="00015F19" w:rsidRPr="00015F19">
        <w:rPr>
          <w:rFonts w:ascii="Arial" w:hAnsi="Arial" w:cs="Arial"/>
          <w:b/>
        </w:rPr>
        <w:t>Celková investice dosáhne 80 milionů korun.</w:t>
      </w:r>
      <w:r w:rsidR="00015F19">
        <w:rPr>
          <w:rFonts w:ascii="Arial" w:hAnsi="Arial" w:cs="Arial"/>
          <w:b/>
        </w:rPr>
        <w:t xml:space="preserve"> </w:t>
      </w:r>
      <w:bookmarkEnd w:id="0"/>
    </w:p>
    <w:p w:rsidR="00015F19" w:rsidRPr="004F04CD" w:rsidRDefault="00015F19" w:rsidP="004F04CD">
      <w:pPr>
        <w:spacing w:line="276" w:lineRule="auto"/>
        <w:jc w:val="both"/>
        <w:rPr>
          <w:rFonts w:ascii="Arial" w:hAnsi="Arial" w:cs="Arial"/>
          <w:b/>
        </w:rPr>
      </w:pPr>
    </w:p>
    <w:p w:rsidR="00EB653B" w:rsidRPr="00670CEF" w:rsidRDefault="00DD69BE" w:rsidP="00EB65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0E764AFC" wp14:editId="6B2751C1">
            <wp:simplePos x="0" y="0"/>
            <wp:positionH relativeFrom="margin">
              <wp:posOffset>3206115</wp:posOffset>
            </wp:positionH>
            <wp:positionV relativeFrom="margin">
              <wp:posOffset>3077845</wp:posOffset>
            </wp:positionV>
            <wp:extent cx="3434715" cy="2120265"/>
            <wp:effectExtent l="0" t="0" r="0" b="0"/>
            <wp:wrapSquare wrapText="bothSides"/>
            <wp:docPr id="2" name="obrázek 2" descr="MAKRO_2B2-B_view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RO_2B2-B_view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" r="37167"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19" w:rsidRPr="00EB1A10">
        <w:rPr>
          <w:rFonts w:ascii="Arial" w:hAnsi="Arial" w:cs="Arial"/>
          <w:i/>
          <w:sz w:val="22"/>
          <w:szCs w:val="22"/>
        </w:rPr>
        <w:t>„</w:t>
      </w:r>
      <w:r w:rsidR="00EB1A10" w:rsidRPr="00EB1A10">
        <w:rPr>
          <w:rFonts w:ascii="Arial" w:hAnsi="Arial" w:cs="Arial"/>
          <w:i/>
          <w:sz w:val="22"/>
          <w:szCs w:val="22"/>
        </w:rPr>
        <w:t xml:space="preserve">Vzdělávací centrum je </w:t>
      </w:r>
      <w:r w:rsidR="006A3BDC">
        <w:rPr>
          <w:rFonts w:ascii="Arial" w:hAnsi="Arial" w:cs="Arial"/>
          <w:i/>
          <w:sz w:val="22"/>
          <w:szCs w:val="22"/>
        </w:rPr>
        <w:t>logickým krokem v naplňování naší dlouhodobé strategie. Budeme</w:t>
      </w:r>
      <w:r w:rsidR="00015F19" w:rsidRPr="00EB1A10">
        <w:rPr>
          <w:rFonts w:ascii="Arial" w:hAnsi="Arial" w:cs="Arial"/>
          <w:i/>
          <w:sz w:val="22"/>
          <w:szCs w:val="22"/>
        </w:rPr>
        <w:t xml:space="preserve"> </w:t>
      </w:r>
      <w:r w:rsidR="00EB1A10" w:rsidRPr="00EB1A10">
        <w:rPr>
          <w:rFonts w:ascii="Arial" w:hAnsi="Arial" w:cs="Arial"/>
          <w:i/>
          <w:sz w:val="22"/>
          <w:szCs w:val="22"/>
        </w:rPr>
        <w:t xml:space="preserve">v něm </w:t>
      </w:r>
      <w:r w:rsidR="00015F19" w:rsidRPr="00EB1A10">
        <w:rPr>
          <w:rFonts w:ascii="Arial" w:hAnsi="Arial" w:cs="Arial"/>
          <w:i/>
          <w:sz w:val="22"/>
          <w:szCs w:val="22"/>
        </w:rPr>
        <w:t xml:space="preserve">pořádat semináře a workshopy pro naše zákazníky, abychom jim přinesli </w:t>
      </w:r>
      <w:r w:rsidR="00EB1A10" w:rsidRPr="00EB1A10">
        <w:rPr>
          <w:rFonts w:ascii="Arial" w:hAnsi="Arial" w:cs="Arial"/>
          <w:i/>
          <w:sz w:val="22"/>
          <w:szCs w:val="22"/>
        </w:rPr>
        <w:t xml:space="preserve">ještě </w:t>
      </w:r>
      <w:r w:rsidR="00015F19" w:rsidRPr="00EB1A10">
        <w:rPr>
          <w:rFonts w:ascii="Arial" w:hAnsi="Arial" w:cs="Arial"/>
          <w:i/>
          <w:sz w:val="22"/>
          <w:szCs w:val="22"/>
        </w:rPr>
        <w:t>větší přidanou hodnotu</w:t>
      </w:r>
      <w:r w:rsidR="00EB1A10" w:rsidRPr="00EB1A10">
        <w:rPr>
          <w:rFonts w:ascii="Arial" w:hAnsi="Arial" w:cs="Arial"/>
          <w:i/>
          <w:sz w:val="22"/>
          <w:szCs w:val="22"/>
        </w:rPr>
        <w:t>,“</w:t>
      </w:r>
      <w:r w:rsidR="00EB1A10">
        <w:rPr>
          <w:rFonts w:ascii="Arial" w:hAnsi="Arial" w:cs="Arial"/>
          <w:sz w:val="22"/>
          <w:szCs w:val="22"/>
        </w:rPr>
        <w:t xml:space="preserve"> vysvětluje Guillaume Chêne, generální ředitel české pobočky sítě MAKRO.</w:t>
      </w:r>
      <w:r w:rsidR="006A3BDC" w:rsidRPr="006A3BDC">
        <w:rPr>
          <w:rFonts w:ascii="Arial" w:hAnsi="Arial" w:cs="Arial"/>
          <w:i/>
          <w:sz w:val="22"/>
          <w:szCs w:val="22"/>
        </w:rPr>
        <w:t xml:space="preserve"> </w:t>
      </w:r>
      <w:r w:rsidR="006A3BDC" w:rsidRPr="00EB1A10">
        <w:rPr>
          <w:rFonts w:ascii="Arial" w:hAnsi="Arial" w:cs="Arial"/>
          <w:i/>
          <w:sz w:val="22"/>
          <w:szCs w:val="22"/>
        </w:rPr>
        <w:t>„Projekt vzniká zejména jako reakce na požadavky našich zákazníků, a přesně podle nich byl i koncipován.</w:t>
      </w:r>
      <w:r w:rsidR="006A3BDC" w:rsidRPr="006A3BDC">
        <w:rPr>
          <w:rFonts w:ascii="Arial" w:hAnsi="Arial" w:cs="Arial"/>
          <w:i/>
          <w:sz w:val="22"/>
          <w:szCs w:val="22"/>
        </w:rPr>
        <w:t xml:space="preserve"> </w:t>
      </w:r>
      <w:r w:rsidR="006A3BDC" w:rsidRPr="00EB1A10">
        <w:rPr>
          <w:rFonts w:ascii="Arial" w:hAnsi="Arial" w:cs="Arial"/>
          <w:i/>
          <w:sz w:val="22"/>
          <w:szCs w:val="22"/>
        </w:rPr>
        <w:t xml:space="preserve">Od nového centra si slibujeme posílení </w:t>
      </w:r>
      <w:r w:rsidR="006A3BDC">
        <w:rPr>
          <w:rFonts w:ascii="Arial" w:hAnsi="Arial" w:cs="Arial"/>
          <w:i/>
          <w:sz w:val="22"/>
          <w:szCs w:val="22"/>
        </w:rPr>
        <w:t xml:space="preserve">jejich </w:t>
      </w:r>
      <w:r w:rsidR="006A3BDC" w:rsidRPr="00EB1A10">
        <w:rPr>
          <w:rFonts w:ascii="Arial" w:hAnsi="Arial" w:cs="Arial"/>
          <w:i/>
          <w:sz w:val="22"/>
          <w:szCs w:val="22"/>
        </w:rPr>
        <w:t xml:space="preserve">loajality, ale především bychom </w:t>
      </w:r>
      <w:r w:rsidR="006A3BDC">
        <w:rPr>
          <w:rFonts w:ascii="Arial" w:hAnsi="Arial" w:cs="Arial"/>
          <w:i/>
          <w:sz w:val="22"/>
          <w:szCs w:val="22"/>
        </w:rPr>
        <w:t xml:space="preserve">jim </w:t>
      </w:r>
      <w:r w:rsidR="006A3BDC" w:rsidRPr="00EB1A10">
        <w:rPr>
          <w:rFonts w:ascii="Arial" w:hAnsi="Arial" w:cs="Arial"/>
          <w:i/>
          <w:sz w:val="22"/>
          <w:szCs w:val="22"/>
        </w:rPr>
        <w:t>chtěli poskytnout podporu</w:t>
      </w:r>
      <w:r w:rsidR="006A3BDC">
        <w:rPr>
          <w:rFonts w:ascii="Arial" w:hAnsi="Arial" w:cs="Arial"/>
          <w:i/>
          <w:sz w:val="22"/>
          <w:szCs w:val="22"/>
        </w:rPr>
        <w:t>, kterou potřebují</w:t>
      </w:r>
      <w:r w:rsidR="006A3BDC" w:rsidRPr="00EB1A10">
        <w:rPr>
          <w:rFonts w:ascii="Arial" w:hAnsi="Arial" w:cs="Arial"/>
          <w:i/>
          <w:sz w:val="22"/>
          <w:szCs w:val="22"/>
        </w:rPr>
        <w:t>,“</w:t>
      </w:r>
      <w:r w:rsidR="006A3BDC">
        <w:rPr>
          <w:rFonts w:ascii="Arial" w:hAnsi="Arial" w:cs="Arial"/>
          <w:sz w:val="22"/>
          <w:szCs w:val="22"/>
        </w:rPr>
        <w:t xml:space="preserve"> </w:t>
      </w:r>
      <w:r w:rsidR="00717F49">
        <w:rPr>
          <w:rFonts w:ascii="Arial" w:hAnsi="Arial" w:cs="Arial"/>
          <w:sz w:val="22"/>
          <w:szCs w:val="22"/>
        </w:rPr>
        <w:t>dodáv</w:t>
      </w:r>
      <w:r w:rsidR="006A3BDC">
        <w:rPr>
          <w:rFonts w:ascii="Arial" w:hAnsi="Arial" w:cs="Arial"/>
          <w:sz w:val="22"/>
          <w:szCs w:val="22"/>
        </w:rPr>
        <w:t>á</w:t>
      </w:r>
      <w:r w:rsidR="006A3BDC" w:rsidRPr="00015F19">
        <w:rPr>
          <w:rFonts w:ascii="Arial" w:hAnsi="Arial" w:cs="Arial"/>
          <w:sz w:val="22"/>
          <w:szCs w:val="22"/>
        </w:rPr>
        <w:t>.</w:t>
      </w:r>
    </w:p>
    <w:p w:rsidR="00EB1A10" w:rsidRDefault="00EB1A10" w:rsidP="00015F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A65" w:rsidRDefault="00EB1A10" w:rsidP="00330A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ploše 1200 m</w:t>
      </w:r>
      <w:r w:rsidRPr="00EB1A10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dostanou zejména provozovatelé hotelů, restaurací a nezávisl</w:t>
      </w:r>
      <w:r w:rsidR="00717F4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maloobchod</w:t>
      </w:r>
      <w:r w:rsidR="00717F49">
        <w:rPr>
          <w:rFonts w:ascii="Arial" w:hAnsi="Arial" w:cs="Arial"/>
          <w:sz w:val="22"/>
          <w:szCs w:val="22"/>
        </w:rPr>
        <w:t>níci</w:t>
      </w:r>
      <w:r>
        <w:rPr>
          <w:rFonts w:ascii="Arial" w:hAnsi="Arial" w:cs="Arial"/>
          <w:sz w:val="22"/>
          <w:szCs w:val="22"/>
        </w:rPr>
        <w:t xml:space="preserve"> </w:t>
      </w:r>
      <w:r w:rsidR="00015F19" w:rsidRPr="00015F19">
        <w:rPr>
          <w:rFonts w:ascii="Arial" w:hAnsi="Arial" w:cs="Arial"/>
          <w:sz w:val="22"/>
          <w:szCs w:val="22"/>
        </w:rPr>
        <w:t>přístup</w:t>
      </w:r>
      <w:r w:rsidR="00330A65">
        <w:rPr>
          <w:rFonts w:ascii="Arial" w:hAnsi="Arial" w:cs="Arial"/>
          <w:sz w:val="22"/>
          <w:szCs w:val="22"/>
        </w:rPr>
        <w:t xml:space="preserve"> k</w:t>
      </w:r>
      <w:r w:rsidR="00015F19" w:rsidRPr="00015F19">
        <w:rPr>
          <w:rFonts w:ascii="Arial" w:hAnsi="Arial" w:cs="Arial"/>
          <w:sz w:val="22"/>
          <w:szCs w:val="22"/>
        </w:rPr>
        <w:t xml:space="preserve"> </w:t>
      </w:r>
      <w:r w:rsidR="00330A65">
        <w:rPr>
          <w:rFonts w:ascii="Arial" w:hAnsi="Arial" w:cs="Arial"/>
          <w:sz w:val="22"/>
          <w:szCs w:val="22"/>
        </w:rPr>
        <w:t>netradičním formám vzdělávání prostřednictvím nejmodernějších zařízení dostupných na trhu</w:t>
      </w:r>
      <w:r w:rsidR="00A118BF">
        <w:rPr>
          <w:rFonts w:ascii="Arial" w:hAnsi="Arial" w:cs="Arial"/>
          <w:sz w:val="22"/>
          <w:szCs w:val="22"/>
        </w:rPr>
        <w:t>, ale i tradičních postupů</w:t>
      </w:r>
      <w:r w:rsidR="00330A65">
        <w:rPr>
          <w:rFonts w:ascii="Arial" w:hAnsi="Arial" w:cs="Arial"/>
          <w:sz w:val="22"/>
          <w:szCs w:val="22"/>
        </w:rPr>
        <w:t xml:space="preserve">. </w:t>
      </w:r>
    </w:p>
    <w:p w:rsidR="00A118BF" w:rsidRPr="00015F19" w:rsidRDefault="00A118BF" w:rsidP="00330A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1A10" w:rsidRDefault="00EB1A10" w:rsidP="00EB1A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výstavby nového centra MAKRO investuje 80 milionů korun.</w:t>
      </w:r>
      <w:r w:rsidRPr="00015F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Otevření je plánováno na konec </w:t>
      </w:r>
      <w:r w:rsidRPr="00015F19">
        <w:rPr>
          <w:rFonts w:ascii="Arial" w:hAnsi="Arial" w:cs="Arial"/>
          <w:sz w:val="22"/>
          <w:szCs w:val="22"/>
        </w:rPr>
        <w:t xml:space="preserve">března 2015. </w:t>
      </w:r>
      <w:r w:rsidR="00A118BF" w:rsidRPr="00A118BF">
        <w:rPr>
          <w:rFonts w:ascii="Arial" w:hAnsi="Arial" w:cs="Arial"/>
          <w:sz w:val="22"/>
          <w:szCs w:val="22"/>
        </w:rPr>
        <w:t>Současně dojde k přebudování a modernizaci čerpací stanice, která navíc nabídne samoobslužný provoz a prodejní kiosek.</w:t>
      </w:r>
    </w:p>
    <w:p w:rsidR="00EB1A10" w:rsidRPr="00015F19" w:rsidRDefault="00EB1A10" w:rsidP="00EB1A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1A10" w:rsidRDefault="00EB1A10" w:rsidP="008B6FA0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8B6FA0" w:rsidRPr="00AB59EC" w:rsidRDefault="008B6FA0" w:rsidP="008B6FA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296">
        <w:rPr>
          <w:rFonts w:ascii="Arial" w:hAnsi="Arial" w:cs="Arial"/>
          <w:b/>
          <w:sz w:val="20"/>
          <w:szCs w:val="22"/>
        </w:rPr>
        <w:t>METRO/MAKRO Cash &amp; Carry</w:t>
      </w:r>
      <w:r w:rsidRPr="00AB59EC">
        <w:rPr>
          <w:rFonts w:ascii="Arial" w:hAnsi="Arial" w:cs="Arial"/>
          <w:sz w:val="20"/>
          <w:szCs w:val="22"/>
        </w:rPr>
        <w:t xml:space="preserve"> provozuje více než 750 samoobslužných velkoobchodů ve 2</w:t>
      </w:r>
      <w:r>
        <w:rPr>
          <w:rFonts w:ascii="Arial" w:hAnsi="Arial" w:cs="Arial"/>
          <w:sz w:val="20"/>
          <w:szCs w:val="22"/>
        </w:rPr>
        <w:t>8</w:t>
      </w:r>
      <w:r w:rsidRPr="00AB59EC">
        <w:rPr>
          <w:rFonts w:ascii="Arial" w:hAnsi="Arial" w:cs="Arial"/>
          <w:sz w:val="20"/>
          <w:szCs w:val="22"/>
        </w:rPr>
        <w:t xml:space="preserve"> zemích. Společnost celosvětově zaměstnává </w:t>
      </w:r>
      <w:r>
        <w:rPr>
          <w:rFonts w:ascii="Arial" w:hAnsi="Arial" w:cs="Arial"/>
          <w:sz w:val="20"/>
          <w:szCs w:val="22"/>
        </w:rPr>
        <w:t>přibližně 110</w:t>
      </w:r>
      <w:r w:rsidRPr="00AB59EC">
        <w:rPr>
          <w:rFonts w:ascii="Arial" w:hAnsi="Arial" w:cs="Arial"/>
          <w:sz w:val="20"/>
          <w:szCs w:val="22"/>
        </w:rPr>
        <w:t> 000 lidí a za fiskální rok 2012/2013 dosáhla prodejů v celkové výši 3</w:t>
      </w:r>
      <w:r>
        <w:rPr>
          <w:rFonts w:ascii="Arial" w:hAnsi="Arial" w:cs="Arial"/>
          <w:sz w:val="20"/>
          <w:szCs w:val="22"/>
        </w:rPr>
        <w:t>2</w:t>
      </w:r>
      <w:r w:rsidRPr="00AB59EC">
        <w:rPr>
          <w:rFonts w:ascii="Arial" w:hAnsi="Arial" w:cs="Arial"/>
          <w:sz w:val="20"/>
          <w:szCs w:val="22"/>
        </w:rPr>
        <w:t xml:space="preserve">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</w:t>
      </w:r>
      <w:r>
        <w:rPr>
          <w:rFonts w:ascii="Arial" w:hAnsi="Arial" w:cs="Arial"/>
          <w:sz w:val="20"/>
          <w:szCs w:val="22"/>
        </w:rPr>
        <w:t xml:space="preserve">ash </w:t>
      </w:r>
      <w:r>
        <w:rPr>
          <w:rFonts w:ascii="Arial" w:hAnsi="Arial" w:cs="Arial"/>
          <w:sz w:val="20"/>
          <w:szCs w:val="22"/>
        </w:rPr>
        <w:lastRenderedPageBreak/>
        <w:t>&amp; Carry jako světový lídr v </w:t>
      </w:r>
      <w:r w:rsidRPr="00AB59EC">
        <w:rPr>
          <w:rFonts w:ascii="Arial" w:hAnsi="Arial" w:cs="Arial"/>
          <w:sz w:val="20"/>
          <w:szCs w:val="22"/>
        </w:rPr>
        <w:t xml:space="preserve">oblasti samoobslužných velkoobchodů, Real mezi hypermarkety, Media </w:t>
      </w:r>
      <w:proofErr w:type="spellStart"/>
      <w:r w:rsidRPr="00AB59EC">
        <w:rPr>
          <w:rFonts w:ascii="Arial" w:hAnsi="Arial" w:cs="Arial"/>
          <w:sz w:val="20"/>
          <w:szCs w:val="22"/>
        </w:rPr>
        <w:t>Markt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a Saturn jako evropský lídr v oblasti prodeje spotřební elektroniky, a </w:t>
      </w:r>
      <w:proofErr w:type="spellStart"/>
      <w:r w:rsidRPr="00AB59EC">
        <w:rPr>
          <w:rFonts w:ascii="Arial" w:hAnsi="Arial" w:cs="Arial"/>
          <w:sz w:val="20"/>
          <w:szCs w:val="22"/>
        </w:rPr>
        <w:t>Galeria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B59EC">
        <w:rPr>
          <w:rFonts w:ascii="Arial" w:hAnsi="Arial" w:cs="Arial"/>
          <w:sz w:val="20"/>
          <w:szCs w:val="22"/>
        </w:rPr>
        <w:t>Kaufhof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v segmentu obchodních domů.</w:t>
      </w:r>
    </w:p>
    <w:p w:rsidR="00461B3A" w:rsidRPr="002903F1" w:rsidRDefault="00461B3A" w:rsidP="002E0A2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AB59EC" w:rsidRPr="002903F1" w:rsidRDefault="00AB59EC" w:rsidP="002E0A2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E53825" w:rsidRPr="002903F1" w:rsidRDefault="00E53825" w:rsidP="002E0A21">
      <w:pPr>
        <w:spacing w:line="276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903F1">
        <w:rPr>
          <w:rFonts w:ascii="Arial" w:hAnsi="Arial" w:cs="Arial"/>
          <w:b/>
          <w:sz w:val="20"/>
          <w:szCs w:val="20"/>
          <w:u w:val="single"/>
        </w:rPr>
        <w:t xml:space="preserve">Pro více informací kontaktujte: </w:t>
      </w:r>
    </w:p>
    <w:p w:rsidR="00A276DA" w:rsidRPr="002903F1" w:rsidRDefault="00A276DA" w:rsidP="002E0A21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:rsidR="00C7493A" w:rsidRPr="00C7493A" w:rsidRDefault="00C7493A" w:rsidP="00C7493A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C7493A">
        <w:rPr>
          <w:rFonts w:ascii="Arial" w:hAnsi="Arial" w:cs="Arial"/>
          <w:b/>
          <w:sz w:val="20"/>
          <w:szCs w:val="20"/>
        </w:rPr>
        <w:t>Tereza Knířová</w:t>
      </w:r>
    </w:p>
    <w:p w:rsidR="00C7493A" w:rsidRPr="00C7493A" w:rsidRDefault="00C7493A" w:rsidP="00C7493A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C7493A">
        <w:rPr>
          <w:rFonts w:ascii="Arial" w:hAnsi="Arial" w:cs="Arial"/>
          <w:sz w:val="20"/>
          <w:szCs w:val="20"/>
        </w:rPr>
        <w:t xml:space="preserve">Inspiro Solutions </w:t>
      </w:r>
    </w:p>
    <w:p w:rsidR="00C7493A" w:rsidRPr="00C7493A" w:rsidRDefault="00C7493A" w:rsidP="00C7493A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C7493A">
        <w:rPr>
          <w:rFonts w:ascii="Arial" w:hAnsi="Arial" w:cs="Arial"/>
          <w:sz w:val="20"/>
          <w:szCs w:val="20"/>
        </w:rPr>
        <w:t>Tel.: +420 724 352 211</w:t>
      </w:r>
    </w:p>
    <w:p w:rsidR="00C7493A" w:rsidRPr="00C7493A" w:rsidRDefault="00C7493A" w:rsidP="00C7493A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C7493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E76D8B">
          <w:rPr>
            <w:rStyle w:val="Hypertextovodkaz"/>
            <w:rFonts w:ascii="Arial" w:hAnsi="Arial" w:cs="Arial"/>
            <w:sz w:val="20"/>
            <w:szCs w:val="20"/>
          </w:rPr>
          <w:t>tereza.knirova@inspiro-solutions.cz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7493A" w:rsidRDefault="00C7493A" w:rsidP="002E0A21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7296" w:rsidRDefault="00AB59EC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b/>
          <w:sz w:val="20"/>
          <w:szCs w:val="20"/>
        </w:rPr>
        <w:t>Romana Nýdrle</w:t>
      </w:r>
      <w:r w:rsidRPr="00F27296">
        <w:rPr>
          <w:rFonts w:ascii="Arial" w:hAnsi="Arial" w:cs="Arial"/>
          <w:sz w:val="20"/>
          <w:szCs w:val="20"/>
        </w:rPr>
        <w:t xml:space="preserve">, </w:t>
      </w:r>
      <w:r w:rsidR="00F27296">
        <w:rPr>
          <w:rFonts w:ascii="Arial" w:hAnsi="Arial" w:cs="Arial"/>
          <w:sz w:val="20"/>
          <w:szCs w:val="20"/>
        </w:rPr>
        <w:t>ředitelka korporátní komunikace</w:t>
      </w:r>
    </w:p>
    <w:p w:rsidR="00AB59EC" w:rsidRPr="00F27296" w:rsidRDefault="00AB59EC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>MAKRO Cash &amp; Carry</w:t>
      </w:r>
      <w:r w:rsidR="00F27296">
        <w:rPr>
          <w:rFonts w:ascii="Arial" w:hAnsi="Arial" w:cs="Arial"/>
          <w:sz w:val="20"/>
          <w:szCs w:val="20"/>
        </w:rPr>
        <w:t xml:space="preserve"> ČR</w:t>
      </w:r>
    </w:p>
    <w:p w:rsidR="00AB59EC" w:rsidRPr="00F27296" w:rsidRDefault="00AB59EC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>tel:</w:t>
      </w:r>
      <w:r w:rsidRPr="00F27296">
        <w:rPr>
          <w:rFonts w:ascii="Arial" w:hAnsi="Arial" w:cs="Arial"/>
          <w:sz w:val="20"/>
          <w:szCs w:val="20"/>
        </w:rPr>
        <w:tab/>
        <w:t>220 389 521</w:t>
      </w:r>
    </w:p>
    <w:p w:rsidR="00AB59EC" w:rsidRDefault="00AB59EC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7296">
        <w:rPr>
          <w:rFonts w:ascii="Arial" w:hAnsi="Arial" w:cs="Arial"/>
          <w:sz w:val="20"/>
          <w:szCs w:val="20"/>
        </w:rPr>
        <w:t>e-mail:</w:t>
      </w:r>
      <w:r w:rsidRPr="00F27296">
        <w:rPr>
          <w:rFonts w:ascii="Arial" w:hAnsi="Arial" w:cs="Arial"/>
          <w:sz w:val="20"/>
          <w:szCs w:val="20"/>
        </w:rPr>
        <w:tab/>
      </w:r>
      <w:hyperlink r:id="rId10" w:history="1">
        <w:r w:rsidRPr="00F27296">
          <w:rPr>
            <w:rStyle w:val="Hypertextovodkaz"/>
            <w:rFonts w:ascii="Arial" w:hAnsi="Arial" w:cs="Arial"/>
            <w:sz w:val="20"/>
            <w:szCs w:val="20"/>
          </w:rPr>
          <w:t>romana.nydrle@makro.cz</w:t>
        </w:r>
      </w:hyperlink>
    </w:p>
    <w:p w:rsidR="00F27296" w:rsidRPr="00F27296" w:rsidRDefault="00F27296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B59EC" w:rsidRPr="00F27296" w:rsidRDefault="00F65399" w:rsidP="002E0A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AB59EC" w:rsidRPr="00F27296">
          <w:rPr>
            <w:rStyle w:val="Hypertextovodkaz"/>
            <w:rFonts w:ascii="Arial" w:hAnsi="Arial" w:cs="Arial"/>
            <w:sz w:val="20"/>
            <w:szCs w:val="20"/>
          </w:rPr>
          <w:t>www.makro.cz</w:t>
        </w:r>
      </w:hyperlink>
      <w:r w:rsidR="00AB59EC" w:rsidRPr="00F27296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AB59EC" w:rsidRPr="00F27296">
          <w:rPr>
            <w:rStyle w:val="Hypertextovodkaz"/>
            <w:rFonts w:ascii="Arial" w:hAnsi="Arial" w:cs="Arial"/>
            <w:sz w:val="20"/>
            <w:szCs w:val="20"/>
          </w:rPr>
          <w:t>www.facebook.com/makro.cz</w:t>
        </w:r>
      </w:hyperlink>
    </w:p>
    <w:p w:rsidR="000F4DE7" w:rsidRPr="00F27296" w:rsidRDefault="000F4DE7" w:rsidP="002E0A2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F4DE7" w:rsidRPr="00F27296" w:rsidSect="003A54EE">
      <w:headerReference w:type="default" r:id="rId13"/>
      <w:footerReference w:type="default" r:id="rId14"/>
      <w:pgSz w:w="11906" w:h="16838"/>
      <w:pgMar w:top="2325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39" w:rsidRDefault="00044039">
      <w:r>
        <w:separator/>
      </w:r>
    </w:p>
  </w:endnote>
  <w:endnote w:type="continuationSeparator" w:id="0">
    <w:p w:rsidR="00044039" w:rsidRDefault="000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82" w:rsidRDefault="006D4E82"/>
  <w:p w:rsidR="006D4E82" w:rsidRDefault="006D4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39" w:rsidRDefault="00044039">
      <w:r>
        <w:separator/>
      </w:r>
    </w:p>
  </w:footnote>
  <w:footnote w:type="continuationSeparator" w:id="0">
    <w:p w:rsidR="00044039" w:rsidRDefault="0004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82" w:rsidRDefault="00DD69BE" w:rsidP="002E0A2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00250" cy="742950"/>
          <wp:effectExtent l="0" t="0" r="0" b="0"/>
          <wp:docPr id="1" name="obrázek 1" descr="mak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E82" w:rsidRDefault="006D4E82">
    <w:pPr>
      <w:pStyle w:val="Zhlav"/>
      <w:pBdr>
        <w:bottom w:val="single" w:sz="4" w:space="1" w:color="000000"/>
      </w:pBdr>
      <w:jc w:val="center"/>
    </w:pPr>
  </w:p>
  <w:p w:rsidR="006D4E82" w:rsidRDefault="00B153AD">
    <w:pPr>
      <w:pStyle w:val="Zhlav"/>
      <w:jc w:val="cent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38C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4740EF"/>
    <w:multiLevelType w:val="multilevel"/>
    <w:tmpl w:val="8A4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5789"/>
    <w:multiLevelType w:val="hybridMultilevel"/>
    <w:tmpl w:val="BB3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.tucnik">
    <w15:presenceInfo w15:providerId="None" w15:userId="ivan.tuc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6"/>
    <w:rsid w:val="00015F19"/>
    <w:rsid w:val="00025E9B"/>
    <w:rsid w:val="00026071"/>
    <w:rsid w:val="0003139D"/>
    <w:rsid w:val="00044039"/>
    <w:rsid w:val="0006128F"/>
    <w:rsid w:val="00095AD8"/>
    <w:rsid w:val="000A114C"/>
    <w:rsid w:val="000A738B"/>
    <w:rsid w:val="000B00F3"/>
    <w:rsid w:val="000D1930"/>
    <w:rsid w:val="000E0DE5"/>
    <w:rsid w:val="000E1ACD"/>
    <w:rsid w:val="000F4DE7"/>
    <w:rsid w:val="0011758B"/>
    <w:rsid w:val="00141801"/>
    <w:rsid w:val="00155C8A"/>
    <w:rsid w:val="00191084"/>
    <w:rsid w:val="00192B74"/>
    <w:rsid w:val="0019349E"/>
    <w:rsid w:val="001A6BF6"/>
    <w:rsid w:val="001B12BA"/>
    <w:rsid w:val="001E2A5F"/>
    <w:rsid w:val="001F33E5"/>
    <w:rsid w:val="002130F6"/>
    <w:rsid w:val="00214E73"/>
    <w:rsid w:val="00222865"/>
    <w:rsid w:val="00224422"/>
    <w:rsid w:val="0022614F"/>
    <w:rsid w:val="002300DA"/>
    <w:rsid w:val="00234E36"/>
    <w:rsid w:val="002422D3"/>
    <w:rsid w:val="00247B5D"/>
    <w:rsid w:val="00254721"/>
    <w:rsid w:val="00261F5A"/>
    <w:rsid w:val="00270974"/>
    <w:rsid w:val="002903F1"/>
    <w:rsid w:val="0029120A"/>
    <w:rsid w:val="002B79C3"/>
    <w:rsid w:val="002D32BD"/>
    <w:rsid w:val="002E0A21"/>
    <w:rsid w:val="002E1249"/>
    <w:rsid w:val="002F1AAE"/>
    <w:rsid w:val="003031FC"/>
    <w:rsid w:val="00321B81"/>
    <w:rsid w:val="00322A85"/>
    <w:rsid w:val="0032791B"/>
    <w:rsid w:val="00330A65"/>
    <w:rsid w:val="003341D3"/>
    <w:rsid w:val="00336911"/>
    <w:rsid w:val="00337D64"/>
    <w:rsid w:val="00341DBF"/>
    <w:rsid w:val="00354822"/>
    <w:rsid w:val="00366F03"/>
    <w:rsid w:val="003701A6"/>
    <w:rsid w:val="00372160"/>
    <w:rsid w:val="00374F5D"/>
    <w:rsid w:val="00376836"/>
    <w:rsid w:val="00385366"/>
    <w:rsid w:val="00387254"/>
    <w:rsid w:val="003915FF"/>
    <w:rsid w:val="003A2789"/>
    <w:rsid w:val="003A54EE"/>
    <w:rsid w:val="003D250E"/>
    <w:rsid w:val="003E0F09"/>
    <w:rsid w:val="003E0FD3"/>
    <w:rsid w:val="003E2DEB"/>
    <w:rsid w:val="003E5821"/>
    <w:rsid w:val="003E6D58"/>
    <w:rsid w:val="003F4168"/>
    <w:rsid w:val="00434B34"/>
    <w:rsid w:val="00444F31"/>
    <w:rsid w:val="00447052"/>
    <w:rsid w:val="00461B3A"/>
    <w:rsid w:val="004730C2"/>
    <w:rsid w:val="00483B51"/>
    <w:rsid w:val="004842ED"/>
    <w:rsid w:val="00484BF5"/>
    <w:rsid w:val="004C3869"/>
    <w:rsid w:val="004D2AC6"/>
    <w:rsid w:val="004E0C27"/>
    <w:rsid w:val="004F04CD"/>
    <w:rsid w:val="004F095E"/>
    <w:rsid w:val="004F20A9"/>
    <w:rsid w:val="004F3FDD"/>
    <w:rsid w:val="00501AF2"/>
    <w:rsid w:val="00507750"/>
    <w:rsid w:val="00510CE0"/>
    <w:rsid w:val="005138B9"/>
    <w:rsid w:val="00513E01"/>
    <w:rsid w:val="005168A7"/>
    <w:rsid w:val="00517504"/>
    <w:rsid w:val="00535A44"/>
    <w:rsid w:val="005364C9"/>
    <w:rsid w:val="00557366"/>
    <w:rsid w:val="0055797D"/>
    <w:rsid w:val="00560E04"/>
    <w:rsid w:val="00566466"/>
    <w:rsid w:val="00573535"/>
    <w:rsid w:val="005806CF"/>
    <w:rsid w:val="005926A2"/>
    <w:rsid w:val="0059539C"/>
    <w:rsid w:val="005A4AE6"/>
    <w:rsid w:val="005B70D2"/>
    <w:rsid w:val="005C0905"/>
    <w:rsid w:val="005C26A0"/>
    <w:rsid w:val="005C6777"/>
    <w:rsid w:val="005C6809"/>
    <w:rsid w:val="005D14EE"/>
    <w:rsid w:val="005E3AB7"/>
    <w:rsid w:val="005F09A1"/>
    <w:rsid w:val="005F2AF9"/>
    <w:rsid w:val="005F3CAE"/>
    <w:rsid w:val="005F7447"/>
    <w:rsid w:val="00610AAE"/>
    <w:rsid w:val="0061664A"/>
    <w:rsid w:val="006177A7"/>
    <w:rsid w:val="006207B4"/>
    <w:rsid w:val="00630288"/>
    <w:rsid w:val="006414EF"/>
    <w:rsid w:val="00645385"/>
    <w:rsid w:val="00645C75"/>
    <w:rsid w:val="00654DCF"/>
    <w:rsid w:val="00670CEF"/>
    <w:rsid w:val="006763D2"/>
    <w:rsid w:val="00691C81"/>
    <w:rsid w:val="006979F0"/>
    <w:rsid w:val="006A20C7"/>
    <w:rsid w:val="006A3BDC"/>
    <w:rsid w:val="006B28E9"/>
    <w:rsid w:val="006C0B67"/>
    <w:rsid w:val="006D4E82"/>
    <w:rsid w:val="006E0F67"/>
    <w:rsid w:val="006F6A0C"/>
    <w:rsid w:val="007069DA"/>
    <w:rsid w:val="00707B3A"/>
    <w:rsid w:val="007101BC"/>
    <w:rsid w:val="007126B5"/>
    <w:rsid w:val="00717F49"/>
    <w:rsid w:val="00730EEC"/>
    <w:rsid w:val="00745F56"/>
    <w:rsid w:val="0076073B"/>
    <w:rsid w:val="00763BEA"/>
    <w:rsid w:val="00780092"/>
    <w:rsid w:val="0078022B"/>
    <w:rsid w:val="00790999"/>
    <w:rsid w:val="00797B9F"/>
    <w:rsid w:val="007A6C28"/>
    <w:rsid w:val="007B2090"/>
    <w:rsid w:val="007B7F88"/>
    <w:rsid w:val="007C3719"/>
    <w:rsid w:val="007C6F25"/>
    <w:rsid w:val="007D5F91"/>
    <w:rsid w:val="007F76DC"/>
    <w:rsid w:val="0081285C"/>
    <w:rsid w:val="008142F9"/>
    <w:rsid w:val="00816A0D"/>
    <w:rsid w:val="0082016E"/>
    <w:rsid w:val="00826A7F"/>
    <w:rsid w:val="00831FA1"/>
    <w:rsid w:val="008333D4"/>
    <w:rsid w:val="00841548"/>
    <w:rsid w:val="00841E7B"/>
    <w:rsid w:val="00843744"/>
    <w:rsid w:val="008471C7"/>
    <w:rsid w:val="00880845"/>
    <w:rsid w:val="00880DF6"/>
    <w:rsid w:val="00885F72"/>
    <w:rsid w:val="00893F24"/>
    <w:rsid w:val="008A03DD"/>
    <w:rsid w:val="008A17DD"/>
    <w:rsid w:val="008B3213"/>
    <w:rsid w:val="008B6FA0"/>
    <w:rsid w:val="008E45E9"/>
    <w:rsid w:val="008E52AF"/>
    <w:rsid w:val="008F506F"/>
    <w:rsid w:val="00904F5D"/>
    <w:rsid w:val="009118FF"/>
    <w:rsid w:val="0091221F"/>
    <w:rsid w:val="00913509"/>
    <w:rsid w:val="009222A3"/>
    <w:rsid w:val="00923F9A"/>
    <w:rsid w:val="00936224"/>
    <w:rsid w:val="00940536"/>
    <w:rsid w:val="00947CCC"/>
    <w:rsid w:val="00951022"/>
    <w:rsid w:val="00964B37"/>
    <w:rsid w:val="009A4A1E"/>
    <w:rsid w:val="009A6748"/>
    <w:rsid w:val="009C52E9"/>
    <w:rsid w:val="009D50C6"/>
    <w:rsid w:val="009D6A2A"/>
    <w:rsid w:val="009D75A1"/>
    <w:rsid w:val="009D77C7"/>
    <w:rsid w:val="009E184C"/>
    <w:rsid w:val="009F1F6D"/>
    <w:rsid w:val="009F564A"/>
    <w:rsid w:val="00A05B7D"/>
    <w:rsid w:val="00A118BF"/>
    <w:rsid w:val="00A16DD4"/>
    <w:rsid w:val="00A20637"/>
    <w:rsid w:val="00A276DA"/>
    <w:rsid w:val="00A3525C"/>
    <w:rsid w:val="00A35434"/>
    <w:rsid w:val="00A36A39"/>
    <w:rsid w:val="00A37EC3"/>
    <w:rsid w:val="00A40E24"/>
    <w:rsid w:val="00A6554D"/>
    <w:rsid w:val="00A719DC"/>
    <w:rsid w:val="00A80F02"/>
    <w:rsid w:val="00A8514A"/>
    <w:rsid w:val="00AB2BF8"/>
    <w:rsid w:val="00AB59EC"/>
    <w:rsid w:val="00AC1547"/>
    <w:rsid w:val="00AD0DAF"/>
    <w:rsid w:val="00AD299C"/>
    <w:rsid w:val="00AE07A2"/>
    <w:rsid w:val="00AF460E"/>
    <w:rsid w:val="00AF52FB"/>
    <w:rsid w:val="00B0253A"/>
    <w:rsid w:val="00B07539"/>
    <w:rsid w:val="00B10EA0"/>
    <w:rsid w:val="00B153AD"/>
    <w:rsid w:val="00B16EB9"/>
    <w:rsid w:val="00B302F3"/>
    <w:rsid w:val="00B35C81"/>
    <w:rsid w:val="00B42A2F"/>
    <w:rsid w:val="00B45F62"/>
    <w:rsid w:val="00B717A5"/>
    <w:rsid w:val="00B75D12"/>
    <w:rsid w:val="00B842BE"/>
    <w:rsid w:val="00B972D0"/>
    <w:rsid w:val="00BB1E94"/>
    <w:rsid w:val="00BB5CE0"/>
    <w:rsid w:val="00BC2135"/>
    <w:rsid w:val="00BC796F"/>
    <w:rsid w:val="00BF0725"/>
    <w:rsid w:val="00C0129E"/>
    <w:rsid w:val="00C10F85"/>
    <w:rsid w:val="00C111DD"/>
    <w:rsid w:val="00C22DDD"/>
    <w:rsid w:val="00C230F7"/>
    <w:rsid w:val="00C27B4E"/>
    <w:rsid w:val="00C33276"/>
    <w:rsid w:val="00C4068E"/>
    <w:rsid w:val="00C56840"/>
    <w:rsid w:val="00C7493A"/>
    <w:rsid w:val="00C85E02"/>
    <w:rsid w:val="00CA2C21"/>
    <w:rsid w:val="00CA4EEF"/>
    <w:rsid w:val="00CC31D0"/>
    <w:rsid w:val="00CC65CA"/>
    <w:rsid w:val="00CF7E01"/>
    <w:rsid w:val="00D0725D"/>
    <w:rsid w:val="00D14020"/>
    <w:rsid w:val="00D70649"/>
    <w:rsid w:val="00D76A41"/>
    <w:rsid w:val="00D77667"/>
    <w:rsid w:val="00D82427"/>
    <w:rsid w:val="00D90DBB"/>
    <w:rsid w:val="00DB345D"/>
    <w:rsid w:val="00DB6568"/>
    <w:rsid w:val="00DC3E64"/>
    <w:rsid w:val="00DD69BE"/>
    <w:rsid w:val="00DE6AE8"/>
    <w:rsid w:val="00E0326C"/>
    <w:rsid w:val="00E23DF8"/>
    <w:rsid w:val="00E25D06"/>
    <w:rsid w:val="00E31F92"/>
    <w:rsid w:val="00E37D95"/>
    <w:rsid w:val="00E53825"/>
    <w:rsid w:val="00E807CB"/>
    <w:rsid w:val="00E91E7A"/>
    <w:rsid w:val="00E964FE"/>
    <w:rsid w:val="00EA0509"/>
    <w:rsid w:val="00EA0EBB"/>
    <w:rsid w:val="00EA396A"/>
    <w:rsid w:val="00EA4169"/>
    <w:rsid w:val="00EA5963"/>
    <w:rsid w:val="00EB07EC"/>
    <w:rsid w:val="00EB1A10"/>
    <w:rsid w:val="00EB4060"/>
    <w:rsid w:val="00EB653B"/>
    <w:rsid w:val="00ED1E2E"/>
    <w:rsid w:val="00EE12AD"/>
    <w:rsid w:val="00EE31C4"/>
    <w:rsid w:val="00F02579"/>
    <w:rsid w:val="00F11195"/>
    <w:rsid w:val="00F12DAF"/>
    <w:rsid w:val="00F26867"/>
    <w:rsid w:val="00F27296"/>
    <w:rsid w:val="00F31FD5"/>
    <w:rsid w:val="00F431A4"/>
    <w:rsid w:val="00F47417"/>
    <w:rsid w:val="00F539CE"/>
    <w:rsid w:val="00F65399"/>
    <w:rsid w:val="00F67F9C"/>
    <w:rsid w:val="00F7406E"/>
    <w:rsid w:val="00F80645"/>
    <w:rsid w:val="00F82B42"/>
    <w:rsid w:val="00F94127"/>
    <w:rsid w:val="00F95DB3"/>
    <w:rsid w:val="00F95E4F"/>
    <w:rsid w:val="00FB2887"/>
    <w:rsid w:val="00FB3DA7"/>
    <w:rsid w:val="00FC11DE"/>
    <w:rsid w:val="00FC170B"/>
    <w:rsid w:val="00FD0550"/>
    <w:rsid w:val="00FE24E7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customStyle="1" w:styleId="ColorfulList-Accent11">
    <w:name w:val="Colorful List - Accent 11"/>
    <w:basedOn w:val="Normln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</w:style>
  <w:style w:type="paragraph" w:customStyle="1" w:styleId="BalloonText1">
    <w:name w:val="Balloon Text1"/>
    <w:basedOn w:val="Normln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styleId="Odstavecseseznamem">
    <w:name w:val="List Paragraph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apple-converted-space">
    <w:name w:val="apple-converted-space"/>
    <w:rsid w:val="0001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customStyle="1" w:styleId="ColorfulList-Accent11">
    <w:name w:val="Colorful List - Accent 11"/>
    <w:basedOn w:val="Normln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</w:style>
  <w:style w:type="paragraph" w:customStyle="1" w:styleId="BalloonText1">
    <w:name w:val="Balloon Text1"/>
    <w:basedOn w:val="Normln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styleId="Odstavecseseznamem">
    <w:name w:val="List Paragraph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apple-converted-space">
    <w:name w:val="apple-converted-space"/>
    <w:rsid w:val="0001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 ROK – celoroční projekt interní komunikace</vt:lpstr>
      <vt:lpstr>MAKRO ROK – celoroční projekt interní komunikace</vt:lpstr>
    </vt:vector>
  </TitlesOfParts>
  <Company>Microsoft</Company>
  <LinksUpToDate>false</LinksUpToDate>
  <CharactersWithSpaces>2810</CharactersWithSpaces>
  <SharedDoc>false</SharedDoc>
  <HLinks>
    <vt:vector size="24" baseType="variant"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mailto:romana.nydrle@makro.cz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mailto:ivan.tucnik@inspiro-solutions.cz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ROK – celoroční projekt interní komunikace</dc:title>
  <dc:creator>Hana Pavliková</dc:creator>
  <cp:lastModifiedBy>Tereza</cp:lastModifiedBy>
  <cp:revision>3</cp:revision>
  <cp:lastPrinted>2014-10-08T13:42:00Z</cp:lastPrinted>
  <dcterms:created xsi:type="dcterms:W3CDTF">2014-10-08T14:55:00Z</dcterms:created>
  <dcterms:modified xsi:type="dcterms:W3CDTF">2014-10-08T14:58:00Z</dcterms:modified>
</cp:coreProperties>
</file>