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7106" w:rsidRDefault="003C51B4" w:rsidP="00EC0D9D">
      <w:pPr>
        <w:widowControl w:val="0"/>
        <w:jc w:val="both"/>
      </w:pPr>
      <w:r>
        <w:rPr>
          <w:sz w:val="24"/>
        </w:rPr>
        <w:t xml:space="preserve">Tisková zpráva, </w:t>
      </w:r>
      <w:r w:rsidR="004C6159">
        <w:rPr>
          <w:sz w:val="24"/>
        </w:rPr>
        <w:t>9</w:t>
      </w:r>
      <w:r w:rsidR="00E47745">
        <w:rPr>
          <w:sz w:val="24"/>
        </w:rPr>
        <w:t xml:space="preserve">. </w:t>
      </w:r>
      <w:r>
        <w:rPr>
          <w:sz w:val="24"/>
        </w:rPr>
        <w:t>října</w:t>
      </w:r>
      <w:r w:rsidR="006732A4">
        <w:rPr>
          <w:sz w:val="24"/>
        </w:rPr>
        <w:t xml:space="preserve"> 2014</w:t>
      </w:r>
    </w:p>
    <w:p w:rsidR="006E7106" w:rsidRDefault="006E7106" w:rsidP="00EC0D9D">
      <w:pPr>
        <w:widowControl w:val="0"/>
        <w:jc w:val="both"/>
      </w:pPr>
    </w:p>
    <w:p w:rsidR="00EC0D9D" w:rsidRDefault="00EC0D9D" w:rsidP="00EC0D9D">
      <w:pPr>
        <w:widowControl w:val="0"/>
        <w:rPr>
          <w:b/>
          <w:sz w:val="40"/>
        </w:rPr>
      </w:pPr>
      <w:r>
        <w:rPr>
          <w:b/>
          <w:sz w:val="40"/>
        </w:rPr>
        <w:t xml:space="preserve">Jitka a Richard Kantovi získali první titul MAKRO Dobrý podnikatel. Vyrábí vitráže </w:t>
      </w:r>
    </w:p>
    <w:p w:rsidR="006E7106" w:rsidRDefault="006E7106" w:rsidP="00EC0D9D">
      <w:pPr>
        <w:widowControl w:val="0"/>
        <w:jc w:val="both"/>
      </w:pPr>
    </w:p>
    <w:p w:rsidR="00B64A7D" w:rsidRDefault="00B64A7D" w:rsidP="00EC0D9D">
      <w:pPr>
        <w:widowControl w:val="0"/>
        <w:jc w:val="both"/>
      </w:pPr>
    </w:p>
    <w:p w:rsidR="006E7106" w:rsidRPr="00EC0D9D" w:rsidRDefault="00EC0D9D" w:rsidP="00EC0D9D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Výrobci uměleckých vitráží Jitka a Richard Kantovi z Lubence vyhráli soutěž MAKRO Dobrý podnikatel 2014. Ve volném čase opravují kostel s gotickým presbytářem</w:t>
      </w:r>
      <w:r w:rsidR="00E13976">
        <w:rPr>
          <w:b/>
          <w:sz w:val="24"/>
        </w:rPr>
        <w:t xml:space="preserve"> a j</w:t>
      </w:r>
      <w:r>
        <w:rPr>
          <w:b/>
          <w:sz w:val="24"/>
        </w:rPr>
        <w:t xml:space="preserve">ejich práce bude reprezentovat Českou republiku na výstavě EXPO 2015. </w:t>
      </w:r>
      <w:r w:rsidR="003C51B4">
        <w:rPr>
          <w:b/>
          <w:sz w:val="24"/>
        </w:rPr>
        <w:t>Cenu veřejnosti získal Luděk Bil</w:t>
      </w:r>
      <w:r w:rsidR="00E34BF6">
        <w:rPr>
          <w:b/>
          <w:sz w:val="24"/>
        </w:rPr>
        <w:t xml:space="preserve"> z </w:t>
      </w:r>
      <w:r w:rsidR="000B4E29">
        <w:rPr>
          <w:b/>
          <w:sz w:val="24"/>
        </w:rPr>
        <w:t>Přerova</w:t>
      </w:r>
      <w:r w:rsidR="003C51B4">
        <w:rPr>
          <w:b/>
          <w:sz w:val="24"/>
        </w:rPr>
        <w:t>, který svůj živ</w:t>
      </w:r>
      <w:r w:rsidR="00E34BF6">
        <w:rPr>
          <w:b/>
          <w:sz w:val="24"/>
        </w:rPr>
        <w:t>ot zasvětil gastronomii</w:t>
      </w:r>
      <w:r w:rsidR="003C51B4">
        <w:rPr>
          <w:b/>
          <w:sz w:val="24"/>
        </w:rPr>
        <w:t xml:space="preserve">. </w:t>
      </w:r>
      <w:r w:rsidR="00E34BF6" w:rsidRPr="00E34BF6">
        <w:rPr>
          <w:b/>
          <w:sz w:val="24"/>
        </w:rPr>
        <w:t>Asociace malých a středních podniků a</w:t>
      </w:r>
      <w:r>
        <w:rPr>
          <w:b/>
          <w:sz w:val="24"/>
        </w:rPr>
        <w:t> </w:t>
      </w:r>
      <w:r w:rsidR="00E34BF6" w:rsidRPr="00E34BF6">
        <w:rPr>
          <w:b/>
          <w:sz w:val="24"/>
        </w:rPr>
        <w:t>živnostníků ČR</w:t>
      </w:r>
      <w:r w:rsidR="00E34BF6">
        <w:rPr>
          <w:b/>
          <w:sz w:val="24"/>
        </w:rPr>
        <w:t xml:space="preserve"> </w:t>
      </w:r>
      <w:r w:rsidR="00E13976">
        <w:rPr>
          <w:b/>
          <w:sz w:val="24"/>
        </w:rPr>
        <w:t xml:space="preserve">udělila zvláštní ocenění </w:t>
      </w:r>
      <w:r>
        <w:rPr>
          <w:b/>
          <w:sz w:val="24"/>
        </w:rPr>
        <w:t>majitel</w:t>
      </w:r>
      <w:r w:rsidR="00E13976">
        <w:rPr>
          <w:b/>
          <w:sz w:val="24"/>
        </w:rPr>
        <w:t>ce</w:t>
      </w:r>
      <w:r>
        <w:rPr>
          <w:b/>
          <w:sz w:val="24"/>
        </w:rPr>
        <w:t xml:space="preserve"> pražírny kávy </w:t>
      </w:r>
      <w:r w:rsidR="003C51B4">
        <w:rPr>
          <w:b/>
          <w:sz w:val="24"/>
        </w:rPr>
        <w:t>Alen</w:t>
      </w:r>
      <w:r w:rsidR="00E13976">
        <w:rPr>
          <w:b/>
          <w:sz w:val="24"/>
        </w:rPr>
        <w:t>ě</w:t>
      </w:r>
      <w:r w:rsidR="003C51B4">
        <w:rPr>
          <w:b/>
          <w:sz w:val="24"/>
        </w:rPr>
        <w:t xml:space="preserve"> Fuksov</w:t>
      </w:r>
      <w:r w:rsidR="00E13976">
        <w:rPr>
          <w:b/>
          <w:sz w:val="24"/>
        </w:rPr>
        <w:t>é</w:t>
      </w:r>
      <w:r w:rsidR="003C51B4">
        <w:rPr>
          <w:b/>
          <w:sz w:val="24"/>
        </w:rPr>
        <w:t>.</w:t>
      </w:r>
    </w:p>
    <w:p w:rsidR="004C6159" w:rsidRDefault="004C6159" w:rsidP="00EC0D9D">
      <w:pPr>
        <w:widowControl w:val="0"/>
        <w:jc w:val="both"/>
      </w:pPr>
    </w:p>
    <w:p w:rsidR="00CA151B" w:rsidRDefault="00CA151B" w:rsidP="00EC0D9D">
      <w:pPr>
        <w:widowControl w:val="0"/>
        <w:jc w:val="both"/>
      </w:pPr>
      <w:r>
        <w:t xml:space="preserve">Porotu nejvíce zaujal </w:t>
      </w:r>
      <w:r w:rsidRPr="00EC0D9D">
        <w:rPr>
          <w:b/>
        </w:rPr>
        <w:t>příběh</w:t>
      </w:r>
      <w:r w:rsidR="00EC0D9D" w:rsidRPr="00EC0D9D">
        <w:rPr>
          <w:b/>
        </w:rPr>
        <w:t xml:space="preserve"> manželů</w:t>
      </w:r>
      <w:r w:rsidRPr="00EC0D9D">
        <w:rPr>
          <w:b/>
        </w:rPr>
        <w:t xml:space="preserve"> </w:t>
      </w:r>
      <w:r w:rsidRPr="00D81A8D">
        <w:rPr>
          <w:b/>
        </w:rPr>
        <w:t>Kantových</w:t>
      </w:r>
      <w:r w:rsidR="00EC0D9D" w:rsidRPr="00FB034E">
        <w:t xml:space="preserve">. </w:t>
      </w:r>
      <w:r w:rsidR="00FB034E" w:rsidRPr="00FB034E">
        <w:t xml:space="preserve">Ti si dnes z galavečera </w:t>
      </w:r>
      <w:r w:rsidR="00E13976">
        <w:t xml:space="preserve">v Národním domě na </w:t>
      </w:r>
      <w:r w:rsidR="00E13976" w:rsidRPr="00E13976">
        <w:t xml:space="preserve">Vinohradech </w:t>
      </w:r>
      <w:r w:rsidR="00FB034E" w:rsidRPr="00E13976">
        <w:t>odnesli hlavní</w:t>
      </w:r>
      <w:r w:rsidR="00FB034E" w:rsidRPr="00FB034E">
        <w:t xml:space="preserve"> cenu a titul MAKRO Dobrý podnikatel 2014.</w:t>
      </w:r>
      <w:r w:rsidR="00FB034E">
        <w:rPr>
          <w:b/>
        </w:rPr>
        <w:t xml:space="preserve"> P</w:t>
      </w:r>
      <w:r w:rsidR="00EC0D9D">
        <w:rPr>
          <w:b/>
        </w:rPr>
        <w:t xml:space="preserve">řes </w:t>
      </w:r>
      <w:r w:rsidR="00E34BF6" w:rsidRPr="00D81A8D">
        <w:rPr>
          <w:b/>
        </w:rPr>
        <w:t xml:space="preserve">dvacet let </w:t>
      </w:r>
      <w:r w:rsidR="00FB034E">
        <w:rPr>
          <w:b/>
        </w:rPr>
        <w:t>se ve své firmě Skloart</w:t>
      </w:r>
      <w:r w:rsidR="00FB034E" w:rsidRPr="00D81A8D">
        <w:rPr>
          <w:b/>
        </w:rPr>
        <w:t xml:space="preserve"> </w:t>
      </w:r>
      <w:r w:rsidR="00E34BF6" w:rsidRPr="00D81A8D">
        <w:rPr>
          <w:b/>
        </w:rPr>
        <w:t>věnuj</w:t>
      </w:r>
      <w:r w:rsidRPr="00D81A8D">
        <w:rPr>
          <w:b/>
        </w:rPr>
        <w:t xml:space="preserve">í výrobě a restaurování </w:t>
      </w:r>
      <w:r w:rsidR="00D81A8D" w:rsidRPr="00D81A8D">
        <w:rPr>
          <w:b/>
        </w:rPr>
        <w:t xml:space="preserve">uměleckých </w:t>
      </w:r>
      <w:r w:rsidRPr="00D81A8D">
        <w:rPr>
          <w:b/>
        </w:rPr>
        <w:t>vitráží</w:t>
      </w:r>
      <w:r w:rsidR="00EC0D9D" w:rsidRPr="00EC0D9D">
        <w:t>. V</w:t>
      </w:r>
      <w:r w:rsidR="00E972D3">
        <w:t>e</w:t>
      </w:r>
      <w:r w:rsidR="00D81A8D">
        <w:t xml:space="preserve"> volném čase zachraňují památky ve svém okolí</w:t>
      </w:r>
      <w:r w:rsidR="00E34BF6">
        <w:t>.</w:t>
      </w:r>
      <w:r>
        <w:t xml:space="preserve"> Manželé </w:t>
      </w:r>
      <w:r w:rsidR="00E13976">
        <w:t>dostali</w:t>
      </w:r>
      <w:r>
        <w:t xml:space="preserve"> 100 000 korun </w:t>
      </w:r>
      <w:r w:rsidR="00D81A8D">
        <w:t xml:space="preserve">v hotovosti </w:t>
      </w:r>
      <w:r w:rsidR="00EC0D9D">
        <w:t>od společnosti MAKRO Cash &amp; Carry ČR. P</w:t>
      </w:r>
      <w:r w:rsidR="00D81A8D">
        <w:t>lánují j</w:t>
      </w:r>
      <w:r w:rsidR="00E13976">
        <w:t>e</w:t>
      </w:r>
      <w:r w:rsidR="00D81A8D">
        <w:t xml:space="preserve"> využít na </w:t>
      </w:r>
      <w:r>
        <w:t>otevření muzea vitráží v kostele</w:t>
      </w:r>
      <w:r w:rsidR="00D81A8D">
        <w:t xml:space="preserve"> svatého Jiljí</w:t>
      </w:r>
      <w:r w:rsidR="00EC0D9D">
        <w:t xml:space="preserve"> v Libyni, který již několik let opravují</w:t>
      </w:r>
      <w:r>
        <w:t>.</w:t>
      </w:r>
    </w:p>
    <w:p w:rsidR="00D81A8D" w:rsidRDefault="00D81A8D" w:rsidP="00EC0D9D">
      <w:pPr>
        <w:widowControl w:val="0"/>
        <w:jc w:val="both"/>
      </w:pPr>
    </w:p>
    <w:p w:rsidR="00CA151B" w:rsidRDefault="00EC0D9D" w:rsidP="00EC0D9D">
      <w:pPr>
        <w:widowControl w:val="0"/>
        <w:jc w:val="both"/>
      </w:pPr>
      <w:r w:rsidRPr="00EC0D9D">
        <w:rPr>
          <w:i/>
        </w:rPr>
        <w:t>„Příběh Kantových má náboj a</w:t>
      </w:r>
      <w:r>
        <w:rPr>
          <w:i/>
        </w:rPr>
        <w:t xml:space="preserve"> </w:t>
      </w:r>
      <w:r w:rsidRPr="00EC0D9D">
        <w:rPr>
          <w:i/>
        </w:rPr>
        <w:t>dokazuje, že s dobrým nápadem se dá podnikat všude a ještě u toho dělat něco pro ostatní,“</w:t>
      </w:r>
      <w:r w:rsidRPr="00EC0D9D">
        <w:t xml:space="preserve"> komentuje výsledky člen poroty Jan Žák, ředitel nákupu v</w:t>
      </w:r>
      <w:r>
        <w:t> </w:t>
      </w:r>
      <w:r w:rsidRPr="00EC0D9D">
        <w:t xml:space="preserve">MAKRO. </w:t>
      </w:r>
      <w:r w:rsidR="00CA151B" w:rsidRPr="00BB0952">
        <w:rPr>
          <w:i/>
        </w:rPr>
        <w:t>„</w:t>
      </w:r>
      <w:r w:rsidR="00CA151B">
        <w:rPr>
          <w:i/>
        </w:rPr>
        <w:t>Podnikatel je pro mě někdo, kdo v první řadě dává lidem práci, má za sebou určitou historii a vytváří zisk</w:t>
      </w:r>
      <w:r w:rsidR="00CA151B" w:rsidRPr="00BB0952">
        <w:rPr>
          <w:i/>
        </w:rPr>
        <w:t>,</w:t>
      </w:r>
      <w:r w:rsidR="00CA151B">
        <w:rPr>
          <w:i/>
        </w:rPr>
        <w:t xml:space="preserve"> ze kterého potom pomáhá ostatním. Přesně tohle Kantovi splnili, a proto zvítězili“ </w:t>
      </w:r>
      <w:r>
        <w:t>doplňuje svá kritéria pro ho</w:t>
      </w:r>
      <w:r w:rsidR="00D81A8D">
        <w:t>dnocení předseda</w:t>
      </w:r>
      <w:r w:rsidR="00CA151B">
        <w:t xml:space="preserve"> poroty a zakladatel </w:t>
      </w:r>
      <w:r>
        <w:t>Pražského k</w:t>
      </w:r>
      <w:r w:rsidR="00CA151B">
        <w:t>uliná</w:t>
      </w:r>
      <w:r>
        <w:t>řské</w:t>
      </w:r>
      <w:r w:rsidR="00CA151B">
        <w:t>ho institutu Roman Vaněk.</w:t>
      </w:r>
    </w:p>
    <w:p w:rsidR="00E34BF6" w:rsidRDefault="00E34BF6" w:rsidP="00EC0D9D">
      <w:pPr>
        <w:widowControl w:val="0"/>
        <w:jc w:val="both"/>
      </w:pPr>
    </w:p>
    <w:p w:rsidR="004C6159" w:rsidRDefault="00CA151B" w:rsidP="00EC0D9D">
      <w:pPr>
        <w:widowControl w:val="0"/>
        <w:jc w:val="both"/>
      </w:pPr>
      <w:r>
        <w:t>Veřejnost svým</w:t>
      </w:r>
      <w:r w:rsidR="00EC0D9D">
        <w:t xml:space="preserve"> příběhem</w:t>
      </w:r>
      <w:r>
        <w:t xml:space="preserve"> nejvíce </w:t>
      </w:r>
      <w:r w:rsidR="00EC0D9D">
        <w:t>zaujal</w:t>
      </w:r>
      <w:r>
        <w:t xml:space="preserve"> </w:t>
      </w:r>
      <w:r w:rsidR="00EC0D9D">
        <w:rPr>
          <w:b/>
        </w:rPr>
        <w:t>Ludě</w:t>
      </w:r>
      <w:r w:rsidRPr="00D81A8D">
        <w:rPr>
          <w:b/>
        </w:rPr>
        <w:t>k</w:t>
      </w:r>
      <w:r w:rsidR="007025CB" w:rsidRPr="00D81A8D">
        <w:rPr>
          <w:b/>
        </w:rPr>
        <w:t xml:space="preserve"> Bil, majite</w:t>
      </w:r>
      <w:r w:rsidR="00E34BF6" w:rsidRPr="00D81A8D">
        <w:rPr>
          <w:b/>
        </w:rPr>
        <w:t>l</w:t>
      </w:r>
      <w:r w:rsidRPr="00D81A8D">
        <w:rPr>
          <w:b/>
        </w:rPr>
        <w:t xml:space="preserve"> Gastrocentra Moravia</w:t>
      </w:r>
      <w:r w:rsidR="00357C62">
        <w:t>. Kromě kuchařského studia vede</w:t>
      </w:r>
      <w:r>
        <w:t xml:space="preserve"> řadu k</w:t>
      </w:r>
      <w:r w:rsidR="002540D5">
        <w:t xml:space="preserve">uchařských soutěží a </w:t>
      </w:r>
      <w:r w:rsidR="00E972D3">
        <w:t>předává své znalosti na </w:t>
      </w:r>
      <w:r w:rsidR="00357C62">
        <w:t xml:space="preserve">školeních. </w:t>
      </w:r>
      <w:r w:rsidR="00455AEA">
        <w:t>V</w:t>
      </w:r>
      <w:r w:rsidR="00E13976">
        <w:t> </w:t>
      </w:r>
      <w:r w:rsidR="00D81A8D">
        <w:t>Přerově podporuje organizac</w:t>
      </w:r>
      <w:r w:rsidR="002540D5">
        <w:t xml:space="preserve">e pro handicapované a </w:t>
      </w:r>
      <w:r w:rsidR="00D81A8D">
        <w:t>připravuje občerstvení na jejich akce. Ze soutěže si odnáší 100 000 korun na propagaci svého podnikání.</w:t>
      </w:r>
    </w:p>
    <w:p w:rsidR="00D81A8D" w:rsidRDefault="00D81A8D" w:rsidP="00EC0D9D">
      <w:pPr>
        <w:widowControl w:val="0"/>
        <w:jc w:val="both"/>
      </w:pPr>
    </w:p>
    <w:p w:rsidR="00E972D3" w:rsidRPr="00D81A8D" w:rsidRDefault="00D81A8D" w:rsidP="00EC0D9D">
      <w:pPr>
        <w:widowControl w:val="0"/>
        <w:jc w:val="both"/>
        <w:rPr>
          <w:b/>
        </w:rPr>
      </w:pPr>
      <w:r>
        <w:rPr>
          <w:i/>
        </w:rPr>
        <w:t xml:space="preserve">„Mezi finalisty se našly i obdivuhodné příběhy žen, které se snaží vyřešit konkrétní sociální problém. Tuto odvahu jsme se rozhodli odměnit a vyhlásit ještě zvláštní </w:t>
      </w:r>
      <w:r w:rsidR="00EC0D9D">
        <w:rPr>
          <w:i/>
        </w:rPr>
        <w:t>Cenu</w:t>
      </w:r>
      <w:r>
        <w:rPr>
          <w:i/>
        </w:rPr>
        <w:t xml:space="preserve"> </w:t>
      </w:r>
      <w:r w:rsidRPr="00D81A8D">
        <w:rPr>
          <w:i/>
        </w:rPr>
        <w:t>Asociace malých a středních podniků a živnostníků ČR</w:t>
      </w:r>
      <w:r w:rsidR="00E972D3">
        <w:rPr>
          <w:i/>
        </w:rPr>
        <w:t>,</w:t>
      </w:r>
      <w:r>
        <w:rPr>
          <w:i/>
        </w:rPr>
        <w:t>“</w:t>
      </w:r>
      <w:r>
        <w:t xml:space="preserve"> vysvětluje </w:t>
      </w:r>
      <w:r w:rsidR="00542817">
        <w:t xml:space="preserve">porotkyně </w:t>
      </w:r>
      <w:r>
        <w:t>Eva Svobodová</w:t>
      </w:r>
      <w:r w:rsidR="00542817">
        <w:t>, generální</w:t>
      </w:r>
      <w:r w:rsidR="00542817" w:rsidRPr="00542817">
        <w:t xml:space="preserve"> </w:t>
      </w:r>
      <w:r w:rsidR="00542817">
        <w:t>ředitelka asociace</w:t>
      </w:r>
      <w:r w:rsidRPr="00EC0D9D">
        <w:t xml:space="preserve">. </w:t>
      </w:r>
      <w:r w:rsidR="00EC0D9D">
        <w:t>Cenu</w:t>
      </w:r>
      <w:r w:rsidR="00542817">
        <w:t xml:space="preserve"> AMSP ČR</w:t>
      </w:r>
      <w:r w:rsidR="00EC0D9D">
        <w:t xml:space="preserve"> </w:t>
      </w:r>
      <w:r w:rsidRPr="00EC0D9D">
        <w:t>získala</w:t>
      </w:r>
      <w:r w:rsidRPr="00D81A8D">
        <w:rPr>
          <w:b/>
        </w:rPr>
        <w:t xml:space="preserve"> Alena Fuksová</w:t>
      </w:r>
      <w:r w:rsidR="00EC0D9D">
        <w:rPr>
          <w:b/>
        </w:rPr>
        <w:t>. V</w:t>
      </w:r>
      <w:r w:rsidRPr="00D81A8D">
        <w:rPr>
          <w:b/>
        </w:rPr>
        <w:t>e své pražírně kávy zaměstnává mentálně handicapované z Domova na rozcestí ze Svitav</w:t>
      </w:r>
      <w:r>
        <w:rPr>
          <w:b/>
        </w:rPr>
        <w:t>.</w:t>
      </w:r>
      <w:r w:rsidR="00EC0D9D">
        <w:rPr>
          <w:b/>
        </w:rPr>
        <w:t xml:space="preserve"> </w:t>
      </w:r>
      <w:r w:rsidR="00BE1D13">
        <w:t>P</w:t>
      </w:r>
      <w:r w:rsidR="00E972D3">
        <w:t>říběh se zalíbil i Evě Štěpánkové</w:t>
      </w:r>
      <w:r w:rsidR="00EC0D9D">
        <w:t>, zakladatelce</w:t>
      </w:r>
      <w:r w:rsidR="00E972D3">
        <w:t xml:space="preserve"> společnosti RYOR: </w:t>
      </w:r>
      <w:r w:rsidR="00E972D3" w:rsidRPr="00AB7DE1">
        <w:rPr>
          <w:i/>
        </w:rPr>
        <w:t>„Nejvíce mě zaujaly příběhy žen, které začaly podnikat v</w:t>
      </w:r>
      <w:r w:rsidR="00EC0D9D">
        <w:rPr>
          <w:i/>
        </w:rPr>
        <w:t> </w:t>
      </w:r>
      <w:r w:rsidR="00E972D3" w:rsidRPr="00AB7DE1">
        <w:rPr>
          <w:i/>
        </w:rPr>
        <w:t>pozdějším věku a často po těžkých životních zkouškách. Za to jim patří můj velký obdiv.“</w:t>
      </w:r>
    </w:p>
    <w:p w:rsidR="00E34BF6" w:rsidRDefault="00B64A7D" w:rsidP="00EC0D9D">
      <w:pPr>
        <w:widowControl w:val="0"/>
        <w:jc w:val="both"/>
        <w:rPr>
          <w:szCs w:val="22"/>
        </w:rPr>
      </w:pPr>
      <w:r w:rsidRPr="00B33DD5">
        <w:rPr>
          <w:i/>
        </w:rPr>
        <w:lastRenderedPageBreak/>
        <w:t>„</w:t>
      </w:r>
      <w:r>
        <w:rPr>
          <w:i/>
        </w:rPr>
        <w:t>Soutěž splnila svůj cíl a stala se skutečnou oslavou malého a středního podnikání. Mám radost</w:t>
      </w:r>
      <w:r w:rsidRPr="00B33DD5">
        <w:rPr>
          <w:i/>
        </w:rPr>
        <w:t xml:space="preserve">, že se už v Čechách nebojíme ukázat, že jsme v něčem dobří. </w:t>
      </w:r>
      <w:r>
        <w:rPr>
          <w:i/>
        </w:rPr>
        <w:t xml:space="preserve">Vítězové i dalších více než 130 přihlášených příběhů jsou toho důkazem,“ </w:t>
      </w:r>
      <w:r w:rsidR="00EC0D9D">
        <w:rPr>
          <w:i/>
          <w:szCs w:val="22"/>
        </w:rPr>
        <w:t>dodává</w:t>
      </w:r>
      <w:r>
        <w:rPr>
          <w:szCs w:val="22"/>
        </w:rPr>
        <w:t xml:space="preserve"> Jan Žák z MAKRO.</w:t>
      </w:r>
    </w:p>
    <w:p w:rsidR="00B64A7D" w:rsidRDefault="00B64A7D" w:rsidP="00EC0D9D">
      <w:pPr>
        <w:widowControl w:val="0"/>
        <w:jc w:val="both"/>
      </w:pPr>
    </w:p>
    <w:p w:rsidR="00EC0D9D" w:rsidRDefault="00B64A7D" w:rsidP="00EC0D9D">
      <w:pPr>
        <w:jc w:val="both"/>
      </w:pPr>
      <w:r>
        <w:t xml:space="preserve">Do </w:t>
      </w:r>
      <w:r w:rsidR="00EC0D9D">
        <w:t xml:space="preserve">prvního ročníku </w:t>
      </w:r>
      <w:r>
        <w:t>soutěže MAKRO Dobrý podnikatel se přihlásilo více než 130 podnikatelů. Podmínkou účasti je úspěšné podnikání a zapojení do společensky prospěšných aktivit. So</w:t>
      </w:r>
      <w:r w:rsidR="00EC0D9D">
        <w:t>utěž je určena pro drobné firmy.</w:t>
      </w:r>
      <w:r>
        <w:t xml:space="preserve"> </w:t>
      </w:r>
      <w:r w:rsidR="00EC0D9D">
        <w:t>N</w:t>
      </w:r>
      <w:r>
        <w:t xml:space="preserve">ikdo ze soutěžících </w:t>
      </w:r>
      <w:r w:rsidR="00EC0D9D">
        <w:t xml:space="preserve">proto </w:t>
      </w:r>
      <w:r>
        <w:t>nesm</w:t>
      </w:r>
      <w:r w:rsidR="00542817">
        <w:t>í</w:t>
      </w:r>
      <w:r>
        <w:t xml:space="preserve"> zaměstnávat více než 30 lidí. Veřejnost hlasovala pro podnikatelské příběhy během května a června. </w:t>
      </w:r>
    </w:p>
    <w:p w:rsidR="00EC0D9D" w:rsidRDefault="00EC0D9D" w:rsidP="00EC0D9D">
      <w:pPr>
        <w:jc w:val="both"/>
      </w:pPr>
    </w:p>
    <w:p w:rsidR="00B64A7D" w:rsidRDefault="00B64A7D" w:rsidP="00EC0D9D">
      <w:pPr>
        <w:jc w:val="both"/>
      </w:pPr>
      <w:r>
        <w:t xml:space="preserve">Odborná porota </w:t>
      </w:r>
      <w:r w:rsidR="00EC0D9D">
        <w:t xml:space="preserve">ve složení: zakladatel Pražského kulinářského institutu Roman Vaněk, generální ředitelka Asociace malých a středních podniků a živnostníků ČR Eva Svobodová, zakladatelka společnosti RYOR Eva Štěpánková a ředitel nákupu MAKRO Cash </w:t>
      </w:r>
      <w:r w:rsidR="00EC0D9D" w:rsidRPr="000B4E29">
        <w:t xml:space="preserve">&amp; </w:t>
      </w:r>
      <w:r w:rsidR="00EC0D9D">
        <w:t>Carry ČR Jan Žák</w:t>
      </w:r>
      <w:r w:rsidR="00542817">
        <w:t xml:space="preserve"> </w:t>
      </w:r>
      <w:r>
        <w:t xml:space="preserve">na začátku prázdnin potvrdila finálovou patnáctku, z níž pak vybrala vítěze hlavní ceny. </w:t>
      </w:r>
      <w:hyperlink r:id="rId6"/>
    </w:p>
    <w:p w:rsidR="00B64A7D" w:rsidRDefault="00B64A7D" w:rsidP="00EC0D9D">
      <w:pPr>
        <w:widowControl w:val="0"/>
        <w:jc w:val="both"/>
      </w:pPr>
    </w:p>
    <w:p w:rsidR="00EC0D9D" w:rsidRDefault="00E34BF6" w:rsidP="00EC0D9D">
      <w:pPr>
        <w:widowControl w:val="0"/>
        <w:jc w:val="both"/>
      </w:pPr>
      <w:r>
        <w:t>Slavnostní vyhlášení prvního ročníku soutěže MAKRO Dobrý podnikatel proběhlo 9. října v prostorách Národního domu na Vinohradech</w:t>
      </w:r>
      <w:r w:rsidR="00B03047">
        <w:t xml:space="preserve"> v Praze</w:t>
      </w:r>
      <w:r>
        <w:t xml:space="preserve">. </w:t>
      </w:r>
      <w:r w:rsidR="00EC0D9D">
        <w:t>Soutěž organizuje společnost MAKRO Cash &amp; Carry ČR. Odborným garantem je Asociace malých a středních podniků a</w:t>
      </w:r>
      <w:r w:rsidR="00542817">
        <w:t> </w:t>
      </w:r>
      <w:r w:rsidR="00EC0D9D">
        <w:t>živnostníků České republiky.</w:t>
      </w:r>
    </w:p>
    <w:p w:rsidR="00EC0D9D" w:rsidRDefault="00EC0D9D" w:rsidP="00EC0D9D">
      <w:pPr>
        <w:widowControl w:val="0"/>
        <w:jc w:val="both"/>
      </w:pPr>
    </w:p>
    <w:p w:rsidR="00EC0D9D" w:rsidRDefault="00EC0D9D" w:rsidP="00EC0D9D">
      <w:pPr>
        <w:widowControl w:val="0"/>
        <w:jc w:val="both"/>
      </w:pPr>
    </w:p>
    <w:p w:rsidR="00EC0D9D" w:rsidRPr="00FB034E" w:rsidRDefault="00EC0D9D" w:rsidP="00FB034E">
      <w:pPr>
        <w:jc w:val="both"/>
        <w:rPr>
          <w:b/>
          <w:i/>
          <w:sz w:val="28"/>
          <w:szCs w:val="28"/>
        </w:rPr>
      </w:pPr>
      <w:r w:rsidRPr="00FB034E">
        <w:rPr>
          <w:b/>
          <w:i/>
          <w:sz w:val="28"/>
          <w:szCs w:val="28"/>
        </w:rPr>
        <w:t xml:space="preserve">Jitka a Richard Kantovi </w:t>
      </w:r>
    </w:p>
    <w:p w:rsidR="0086303F" w:rsidRDefault="0086303F" w:rsidP="00FB034E">
      <w:pPr>
        <w:ind w:left="851"/>
        <w:jc w:val="both"/>
      </w:pPr>
    </w:p>
    <w:p w:rsidR="00EC0D9D" w:rsidRPr="00BE1D13" w:rsidRDefault="00EC0D9D" w:rsidP="00BE1D13">
      <w:pPr>
        <w:ind w:left="567"/>
        <w:jc w:val="both"/>
        <w:rPr>
          <w:i/>
          <w:sz w:val="21"/>
          <w:szCs w:val="21"/>
        </w:rPr>
      </w:pPr>
      <w:r w:rsidRPr="00BE1D13">
        <w:rPr>
          <w:i/>
          <w:sz w:val="21"/>
          <w:szCs w:val="21"/>
        </w:rPr>
        <w:t xml:space="preserve">Manželé Jitka a Richard Kantovi (44) z Lubence začali podnikat už v roce 1993. Zaměřují se na výrobu a restaurování uměleckých vitráží. Na začátku neměli zkušenosti </w:t>
      </w:r>
      <w:r w:rsidR="00FB034E" w:rsidRPr="00BE1D13">
        <w:rPr>
          <w:i/>
          <w:sz w:val="21"/>
          <w:szCs w:val="21"/>
        </w:rPr>
        <w:t>s </w:t>
      </w:r>
      <w:r w:rsidRPr="00BE1D13">
        <w:rPr>
          <w:i/>
          <w:sz w:val="21"/>
          <w:szCs w:val="21"/>
        </w:rPr>
        <w:t xml:space="preserve">podnikáním, ani s tím, co vše toto řemeslo obnáší. </w:t>
      </w:r>
      <w:r w:rsidR="0086303F" w:rsidRPr="00BE1D13">
        <w:rPr>
          <w:i/>
          <w:sz w:val="21"/>
          <w:szCs w:val="21"/>
        </w:rPr>
        <w:t>Jitka h</w:t>
      </w:r>
      <w:r w:rsidRPr="00BE1D13">
        <w:rPr>
          <w:i/>
          <w:sz w:val="21"/>
          <w:szCs w:val="21"/>
        </w:rPr>
        <w:t xml:space="preserve">ned po prvním roce otěhotněla. </w:t>
      </w:r>
      <w:r w:rsidR="0086303F" w:rsidRPr="00BE1D13">
        <w:rPr>
          <w:i/>
          <w:sz w:val="21"/>
          <w:szCs w:val="21"/>
        </w:rPr>
        <w:t>P</w:t>
      </w:r>
      <w:r w:rsidRPr="00BE1D13">
        <w:rPr>
          <w:i/>
          <w:sz w:val="21"/>
          <w:szCs w:val="21"/>
        </w:rPr>
        <w:t xml:space="preserve">o porodu syna se firmy ujal </w:t>
      </w:r>
      <w:r w:rsidR="0086303F" w:rsidRPr="00BE1D13">
        <w:rPr>
          <w:i/>
          <w:sz w:val="21"/>
          <w:szCs w:val="21"/>
        </w:rPr>
        <w:t>její manžel Richard Kanta</w:t>
      </w:r>
      <w:r w:rsidRPr="00BE1D13">
        <w:rPr>
          <w:i/>
          <w:sz w:val="21"/>
          <w:szCs w:val="21"/>
        </w:rPr>
        <w:t xml:space="preserve">, který byl tímto krokem přinucen opustit práci ve strojírenské továrně. Vznikl tak tandem, který společně podniká již více než 20 let. </w:t>
      </w:r>
    </w:p>
    <w:p w:rsidR="00EC0D9D" w:rsidRPr="00BE1D13" w:rsidRDefault="00EC0D9D" w:rsidP="00BE1D13">
      <w:pPr>
        <w:ind w:left="567"/>
        <w:jc w:val="both"/>
        <w:rPr>
          <w:i/>
          <w:sz w:val="21"/>
          <w:szCs w:val="21"/>
        </w:rPr>
      </w:pPr>
    </w:p>
    <w:p w:rsidR="00EC0D9D" w:rsidRPr="00BE1D13" w:rsidRDefault="00EC0D9D" w:rsidP="00BE1D13">
      <w:pPr>
        <w:ind w:left="567"/>
        <w:jc w:val="both"/>
        <w:rPr>
          <w:i/>
          <w:sz w:val="21"/>
          <w:szCs w:val="21"/>
        </w:rPr>
      </w:pPr>
      <w:r w:rsidRPr="00BE1D13">
        <w:rPr>
          <w:i/>
          <w:sz w:val="21"/>
          <w:szCs w:val="21"/>
        </w:rPr>
        <w:t>Nyní mají tři zaměstnance, ale v době před krizí jejich firma Skloart čítala až 17</w:t>
      </w:r>
      <w:r w:rsidR="00BE1D13" w:rsidRPr="00BE1D13">
        <w:rPr>
          <w:i/>
          <w:sz w:val="21"/>
          <w:szCs w:val="21"/>
        </w:rPr>
        <w:t> </w:t>
      </w:r>
      <w:r w:rsidRPr="00BE1D13">
        <w:rPr>
          <w:i/>
          <w:sz w:val="21"/>
          <w:szCs w:val="21"/>
        </w:rPr>
        <w:t>pracovníků. Jejich práce měla ohlas i v zahraničí, vyváželi třeba do Holandska. Bě</w:t>
      </w:r>
      <w:bookmarkStart w:id="0" w:name="_GoBack"/>
      <w:bookmarkEnd w:id="0"/>
      <w:r w:rsidRPr="00BE1D13">
        <w:rPr>
          <w:i/>
          <w:sz w:val="21"/>
          <w:szCs w:val="21"/>
        </w:rPr>
        <w:t xml:space="preserve">hem krize </w:t>
      </w:r>
      <w:r w:rsidR="0086303F" w:rsidRPr="00BE1D13">
        <w:rPr>
          <w:i/>
          <w:sz w:val="21"/>
          <w:szCs w:val="21"/>
        </w:rPr>
        <w:t xml:space="preserve">však </w:t>
      </w:r>
      <w:r w:rsidRPr="00BE1D13">
        <w:rPr>
          <w:i/>
          <w:sz w:val="21"/>
          <w:szCs w:val="21"/>
        </w:rPr>
        <w:t xml:space="preserve">přišli téměř o všechno. Báli se, že </w:t>
      </w:r>
      <w:r w:rsidR="0086303F" w:rsidRPr="00BE1D13">
        <w:rPr>
          <w:i/>
          <w:sz w:val="21"/>
          <w:szCs w:val="21"/>
        </w:rPr>
        <w:t>je</w:t>
      </w:r>
      <w:r w:rsidRPr="00BE1D13">
        <w:rPr>
          <w:i/>
          <w:sz w:val="21"/>
          <w:szCs w:val="21"/>
        </w:rPr>
        <w:t xml:space="preserve"> </w:t>
      </w:r>
      <w:r w:rsidR="00542817" w:rsidRPr="00BE1D13">
        <w:rPr>
          <w:i/>
          <w:sz w:val="21"/>
          <w:szCs w:val="21"/>
        </w:rPr>
        <w:t xml:space="preserve">úplně </w:t>
      </w:r>
      <w:r w:rsidRPr="00BE1D13">
        <w:rPr>
          <w:i/>
          <w:sz w:val="21"/>
          <w:szCs w:val="21"/>
        </w:rPr>
        <w:t>položí</w:t>
      </w:r>
      <w:r w:rsidR="0086303F" w:rsidRPr="00BE1D13">
        <w:rPr>
          <w:i/>
          <w:sz w:val="21"/>
          <w:szCs w:val="21"/>
        </w:rPr>
        <w:t xml:space="preserve">. </w:t>
      </w:r>
      <w:r w:rsidRPr="00BE1D13">
        <w:rPr>
          <w:i/>
          <w:sz w:val="21"/>
          <w:szCs w:val="21"/>
        </w:rPr>
        <w:t>Zákazníci z</w:t>
      </w:r>
      <w:r w:rsidR="00542817" w:rsidRPr="00BE1D13">
        <w:rPr>
          <w:i/>
          <w:sz w:val="21"/>
          <w:szCs w:val="21"/>
        </w:rPr>
        <w:t> </w:t>
      </w:r>
      <w:r w:rsidRPr="00BE1D13">
        <w:rPr>
          <w:i/>
          <w:sz w:val="21"/>
          <w:szCs w:val="21"/>
        </w:rPr>
        <w:t xml:space="preserve">Německa a Holandska </w:t>
      </w:r>
      <w:r w:rsidR="00542817" w:rsidRPr="00BE1D13">
        <w:rPr>
          <w:i/>
          <w:sz w:val="21"/>
          <w:szCs w:val="21"/>
        </w:rPr>
        <w:t xml:space="preserve">ale </w:t>
      </w:r>
      <w:r w:rsidRPr="00BE1D13">
        <w:rPr>
          <w:i/>
          <w:sz w:val="21"/>
          <w:szCs w:val="21"/>
        </w:rPr>
        <w:t>začali znovu objednávat, Kantovi navíc vyhráli velkou zakázku pro galerii z New Yorku. Již příští rok bude jejich práce reprezentovat Českou republiku na výstavě EXPO v Miláně.</w:t>
      </w:r>
    </w:p>
    <w:p w:rsidR="00EC0D9D" w:rsidRPr="00BE1D13" w:rsidRDefault="00EC0D9D" w:rsidP="00BE1D13">
      <w:pPr>
        <w:ind w:left="567"/>
        <w:jc w:val="both"/>
        <w:rPr>
          <w:i/>
          <w:sz w:val="21"/>
          <w:szCs w:val="21"/>
        </w:rPr>
      </w:pPr>
    </w:p>
    <w:p w:rsidR="00EC0D9D" w:rsidRPr="00BE1D13" w:rsidRDefault="00EC0D9D" w:rsidP="00BE1D13">
      <w:pPr>
        <w:ind w:left="567"/>
        <w:jc w:val="both"/>
        <w:rPr>
          <w:i/>
          <w:sz w:val="21"/>
          <w:szCs w:val="21"/>
        </w:rPr>
      </w:pPr>
      <w:r w:rsidRPr="00BE1D13">
        <w:rPr>
          <w:i/>
          <w:sz w:val="21"/>
          <w:szCs w:val="21"/>
        </w:rPr>
        <w:t>Aktivita těchto manželů podnikáním nekončí.</w:t>
      </w:r>
      <w:r w:rsidR="0086303F" w:rsidRPr="00BE1D13">
        <w:rPr>
          <w:i/>
          <w:sz w:val="21"/>
          <w:szCs w:val="21"/>
        </w:rPr>
        <w:t xml:space="preserve"> </w:t>
      </w:r>
      <w:r w:rsidR="00542817" w:rsidRPr="00BE1D13">
        <w:rPr>
          <w:i/>
          <w:sz w:val="21"/>
          <w:szCs w:val="21"/>
        </w:rPr>
        <w:t>O</w:t>
      </w:r>
      <w:r w:rsidRPr="00BE1D13">
        <w:rPr>
          <w:i/>
          <w:sz w:val="21"/>
          <w:szCs w:val="21"/>
        </w:rPr>
        <w:t xml:space="preserve">d církve </w:t>
      </w:r>
      <w:r w:rsidR="00542817" w:rsidRPr="00BE1D13">
        <w:rPr>
          <w:i/>
          <w:sz w:val="21"/>
          <w:szCs w:val="21"/>
        </w:rPr>
        <w:t xml:space="preserve">zakoupili </w:t>
      </w:r>
      <w:r w:rsidRPr="00BE1D13">
        <w:rPr>
          <w:i/>
          <w:sz w:val="21"/>
          <w:szCs w:val="21"/>
        </w:rPr>
        <w:t>za korunu kostel sv. Jiljí v</w:t>
      </w:r>
      <w:r w:rsidR="00BE1D13">
        <w:rPr>
          <w:i/>
          <w:sz w:val="21"/>
          <w:szCs w:val="21"/>
        </w:rPr>
        <w:t> </w:t>
      </w:r>
      <w:r w:rsidRPr="00BE1D13">
        <w:rPr>
          <w:i/>
          <w:sz w:val="21"/>
          <w:szCs w:val="21"/>
        </w:rPr>
        <w:t>Libyni</w:t>
      </w:r>
      <w:r w:rsidR="0086303F" w:rsidRPr="00BE1D13">
        <w:rPr>
          <w:i/>
          <w:sz w:val="21"/>
          <w:szCs w:val="21"/>
        </w:rPr>
        <w:t xml:space="preserve"> v havarijním stavu a založili </w:t>
      </w:r>
      <w:r w:rsidRPr="00BE1D13">
        <w:rPr>
          <w:i/>
          <w:sz w:val="21"/>
          <w:szCs w:val="21"/>
        </w:rPr>
        <w:t xml:space="preserve">občanské sdružení na jeho záchranu. Na opravu kostela shánějí dotace, sponzory a také přispívají ze svého. Zatím se jim povedlo jej zastřešit, zajistit statiku, vybudovat novou podlahu a opravit presbytář. </w:t>
      </w:r>
      <w:r w:rsidR="00BE1D13" w:rsidRPr="00BE1D13">
        <w:rPr>
          <w:i/>
          <w:sz w:val="21"/>
          <w:szCs w:val="21"/>
        </w:rPr>
        <w:t>S</w:t>
      </w:r>
      <w:r w:rsidRPr="00BE1D13">
        <w:rPr>
          <w:i/>
          <w:sz w:val="21"/>
          <w:szCs w:val="21"/>
        </w:rPr>
        <w:t xml:space="preserve">tavbu zpřístupnili turistům a pořádají v něm kulturní akce. </w:t>
      </w:r>
      <w:r w:rsidR="0086303F" w:rsidRPr="00BE1D13">
        <w:rPr>
          <w:i/>
          <w:sz w:val="21"/>
          <w:szCs w:val="21"/>
        </w:rPr>
        <w:t>V koste</w:t>
      </w:r>
      <w:r w:rsidR="00BE1D13" w:rsidRPr="00BE1D13">
        <w:rPr>
          <w:i/>
          <w:sz w:val="21"/>
          <w:szCs w:val="21"/>
        </w:rPr>
        <w:t>l</w:t>
      </w:r>
      <w:r w:rsidR="00D40D6D">
        <w:rPr>
          <w:i/>
          <w:sz w:val="21"/>
          <w:szCs w:val="21"/>
        </w:rPr>
        <w:t>e</w:t>
      </w:r>
      <w:r w:rsidR="0086303F" w:rsidRPr="00BE1D13">
        <w:rPr>
          <w:i/>
          <w:sz w:val="21"/>
          <w:szCs w:val="21"/>
        </w:rPr>
        <w:t xml:space="preserve"> plánují </w:t>
      </w:r>
      <w:r w:rsidRPr="00BE1D13">
        <w:rPr>
          <w:i/>
          <w:sz w:val="21"/>
          <w:szCs w:val="21"/>
        </w:rPr>
        <w:t>otevřít unikátní vitrážové muzeum evropského významu.</w:t>
      </w:r>
    </w:p>
    <w:p w:rsidR="000B4E29" w:rsidRDefault="000B4E29" w:rsidP="00EC0D9D">
      <w:pPr>
        <w:jc w:val="both"/>
      </w:pPr>
    </w:p>
    <w:p w:rsidR="006E7106" w:rsidRDefault="006732A4" w:rsidP="00EC0D9D">
      <w:pPr>
        <w:widowControl w:val="0"/>
        <w:jc w:val="center"/>
        <w:rPr>
          <w:sz w:val="24"/>
        </w:rPr>
      </w:pPr>
      <w:r>
        <w:rPr>
          <w:sz w:val="24"/>
        </w:rPr>
        <w:lastRenderedPageBreak/>
        <w:t>***</w:t>
      </w:r>
    </w:p>
    <w:p w:rsidR="00BE1D13" w:rsidRDefault="00BE1D13" w:rsidP="00EC0D9D">
      <w:pPr>
        <w:widowControl w:val="0"/>
        <w:jc w:val="center"/>
      </w:pPr>
    </w:p>
    <w:p w:rsidR="006E7106" w:rsidRDefault="006732A4" w:rsidP="00EC0D9D">
      <w:pPr>
        <w:widowControl w:val="0"/>
        <w:jc w:val="both"/>
      </w:pPr>
      <w:r>
        <w:rPr>
          <w:b/>
          <w:sz w:val="20"/>
        </w:rPr>
        <w:t>METRO/MAKRO Cash &amp; Carry</w:t>
      </w:r>
      <w:r>
        <w:rPr>
          <w:sz w:val="20"/>
        </w:rPr>
        <w:t xml:space="preserve"> provozuje více než 750 samoobslužných velkoobchodů ve 28 zemích. Společnost celosvětově zaměstnává přibližně 110 000 lidí a za fiskální rok 2012/2013 dosáhla prodejů v celkové výši 32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>
        <w:rPr>
          <w:sz w:val="20"/>
        </w:rPr>
        <w:t>Markt</w:t>
      </w:r>
      <w:proofErr w:type="spellEnd"/>
      <w:r>
        <w:rPr>
          <w:sz w:val="20"/>
        </w:rPr>
        <w:t xml:space="preserve"> a Saturn jako evropský lídr v oblasti prodeje spotřební elektroniky, a </w:t>
      </w:r>
      <w:proofErr w:type="spellStart"/>
      <w:r>
        <w:rPr>
          <w:sz w:val="20"/>
        </w:rPr>
        <w:t>Galeria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Kaufhof</w:t>
      </w:r>
      <w:proofErr w:type="spellEnd"/>
      <w:r>
        <w:rPr>
          <w:sz w:val="20"/>
        </w:rPr>
        <w:t xml:space="preserve"> v segmentu obchodních domů.</w:t>
      </w:r>
    </w:p>
    <w:p w:rsidR="006E7106" w:rsidRDefault="006E7106" w:rsidP="00EC0D9D">
      <w:pPr>
        <w:widowControl w:val="0"/>
      </w:pPr>
    </w:p>
    <w:p w:rsidR="006E7106" w:rsidRDefault="006732A4" w:rsidP="00EC0D9D">
      <w:pPr>
        <w:widowControl w:val="0"/>
      </w:pPr>
      <w:r>
        <w:rPr>
          <w:b/>
          <w:sz w:val="20"/>
          <w:u w:val="single"/>
        </w:rPr>
        <w:t xml:space="preserve">Pro více informací kontaktujte: </w:t>
      </w:r>
    </w:p>
    <w:p w:rsidR="006E7106" w:rsidRDefault="006E7106" w:rsidP="00EC0D9D">
      <w:pPr>
        <w:widowControl w:val="0"/>
      </w:pPr>
    </w:p>
    <w:p w:rsidR="006E7106" w:rsidRDefault="00E47745" w:rsidP="00EC0D9D">
      <w:pPr>
        <w:widowControl w:val="0"/>
      </w:pPr>
      <w:r>
        <w:rPr>
          <w:b/>
          <w:sz w:val="20"/>
        </w:rPr>
        <w:t>Tereza Knířová</w:t>
      </w:r>
    </w:p>
    <w:p w:rsidR="006E7106" w:rsidRDefault="006732A4" w:rsidP="00EC0D9D">
      <w:pPr>
        <w:widowControl w:val="0"/>
      </w:pPr>
      <w:r>
        <w:rPr>
          <w:sz w:val="20"/>
        </w:rPr>
        <w:t>Inspiro S</w:t>
      </w:r>
      <w:r w:rsidR="00E47745">
        <w:rPr>
          <w:sz w:val="20"/>
        </w:rPr>
        <w:t xml:space="preserve">olutions </w:t>
      </w:r>
      <w:r w:rsidR="00E47745">
        <w:rPr>
          <w:sz w:val="20"/>
        </w:rPr>
        <w:br/>
        <w:t>tel.: +420 724 352 211</w:t>
      </w:r>
    </w:p>
    <w:p w:rsidR="006E7106" w:rsidRDefault="006732A4" w:rsidP="00EC0D9D">
      <w:pPr>
        <w:widowControl w:val="0"/>
      </w:pPr>
      <w:r>
        <w:rPr>
          <w:sz w:val="20"/>
        </w:rPr>
        <w:t xml:space="preserve">e-mail: </w:t>
      </w:r>
      <w:hyperlink r:id="rId7" w:history="1">
        <w:r w:rsidR="00E47745" w:rsidRPr="003D1586">
          <w:rPr>
            <w:rStyle w:val="Hyperlink"/>
            <w:sz w:val="20"/>
          </w:rPr>
          <w:t>tereza.knirova@inspiro-solutions.cz</w:t>
        </w:r>
      </w:hyperlink>
      <w:hyperlink r:id="rId8"/>
    </w:p>
    <w:p w:rsidR="006E7106" w:rsidRDefault="00D40D6D" w:rsidP="00EC0D9D">
      <w:pPr>
        <w:jc w:val="both"/>
      </w:pPr>
      <w:hyperlink r:id="rId9"/>
    </w:p>
    <w:p w:rsidR="006E7106" w:rsidRDefault="006732A4" w:rsidP="00EC0D9D">
      <w:pPr>
        <w:jc w:val="both"/>
      </w:pPr>
      <w:r>
        <w:rPr>
          <w:b/>
          <w:sz w:val="20"/>
        </w:rPr>
        <w:t>Romana Nýdrle</w:t>
      </w:r>
      <w:r>
        <w:rPr>
          <w:sz w:val="20"/>
        </w:rPr>
        <w:t>, ředitelka korporátní komunikace</w:t>
      </w:r>
    </w:p>
    <w:p w:rsidR="006E7106" w:rsidRDefault="006732A4" w:rsidP="00EC0D9D">
      <w:pPr>
        <w:jc w:val="both"/>
      </w:pPr>
      <w:r>
        <w:rPr>
          <w:sz w:val="20"/>
        </w:rPr>
        <w:t>MAKRO Cash &amp; Carry ČR</w:t>
      </w:r>
    </w:p>
    <w:p w:rsidR="006E7106" w:rsidRDefault="006732A4" w:rsidP="00EC0D9D">
      <w:pPr>
        <w:jc w:val="both"/>
      </w:pPr>
      <w:r>
        <w:rPr>
          <w:sz w:val="20"/>
        </w:rPr>
        <w:t>tel:</w:t>
      </w:r>
      <w:r>
        <w:rPr>
          <w:sz w:val="20"/>
        </w:rPr>
        <w:tab/>
        <w:t>220 389 521</w:t>
      </w:r>
    </w:p>
    <w:p w:rsidR="006E7106" w:rsidRDefault="006732A4" w:rsidP="00EC0D9D">
      <w:pPr>
        <w:jc w:val="both"/>
      </w:pPr>
      <w:r>
        <w:rPr>
          <w:sz w:val="20"/>
        </w:rPr>
        <w:t>e-mail:</w:t>
      </w:r>
      <w:r>
        <w:rPr>
          <w:sz w:val="20"/>
        </w:rPr>
        <w:tab/>
      </w:r>
      <w:hyperlink r:id="rId10">
        <w:r>
          <w:rPr>
            <w:color w:val="0000FF"/>
            <w:sz w:val="20"/>
            <w:u w:val="single"/>
          </w:rPr>
          <w:t>romana.nydrle@makro.cz</w:t>
        </w:r>
      </w:hyperlink>
      <w:hyperlink r:id="rId11"/>
    </w:p>
    <w:p w:rsidR="006E7106" w:rsidRDefault="00D40D6D" w:rsidP="00EC0D9D">
      <w:pPr>
        <w:jc w:val="both"/>
      </w:pPr>
      <w:hyperlink r:id="rId12"/>
    </w:p>
    <w:p w:rsidR="00B64A7D" w:rsidRDefault="00D40D6D" w:rsidP="00EC0D9D">
      <w:pPr>
        <w:jc w:val="both"/>
        <w:rPr>
          <w:color w:val="0000FF"/>
          <w:sz w:val="20"/>
          <w:u w:val="single"/>
        </w:rPr>
      </w:pPr>
      <w:hyperlink r:id="rId13">
        <w:r w:rsidR="006732A4">
          <w:rPr>
            <w:color w:val="0000FF"/>
            <w:sz w:val="20"/>
            <w:u w:val="single"/>
          </w:rPr>
          <w:t>www.makro.cz</w:t>
        </w:r>
      </w:hyperlink>
      <w:r w:rsidR="006732A4">
        <w:rPr>
          <w:sz w:val="20"/>
        </w:rPr>
        <w:t xml:space="preserve">, </w:t>
      </w:r>
      <w:hyperlink r:id="rId14">
        <w:r w:rsidR="006732A4">
          <w:rPr>
            <w:color w:val="0000FF"/>
            <w:sz w:val="20"/>
            <w:u w:val="single"/>
          </w:rPr>
          <w:t>www.facebook.com/makro.cz</w:t>
        </w:r>
      </w:hyperlink>
    </w:p>
    <w:p w:rsidR="00B64A7D" w:rsidRDefault="00B64A7D" w:rsidP="00EC0D9D">
      <w:pPr>
        <w:jc w:val="both"/>
        <w:rPr>
          <w:color w:val="0000FF"/>
          <w:sz w:val="20"/>
          <w:u w:val="single"/>
        </w:rPr>
      </w:pPr>
    </w:p>
    <w:p w:rsidR="00B64A7D" w:rsidRDefault="00B64A7D" w:rsidP="00EC0D9D">
      <w:pPr>
        <w:jc w:val="both"/>
      </w:pPr>
    </w:p>
    <w:p w:rsidR="00B64A7D" w:rsidRDefault="00B64A7D" w:rsidP="00EC0D9D">
      <w:pPr>
        <w:rPr>
          <w:i/>
        </w:rPr>
      </w:pPr>
    </w:p>
    <w:sectPr w:rsidR="00B64A7D" w:rsidSect="009E126C">
      <w:headerReference w:type="default" r:id="rId15"/>
      <w:footerReference w:type="default" r:id="rId16"/>
      <w:pgSz w:w="11906" w:h="16838"/>
      <w:pgMar w:top="294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F9" w:rsidRDefault="00431AF9">
      <w:pPr>
        <w:spacing w:line="240" w:lineRule="auto"/>
      </w:pPr>
      <w:r>
        <w:separator/>
      </w:r>
    </w:p>
  </w:endnote>
  <w:endnote w:type="continuationSeparator" w:id="0">
    <w:p w:rsidR="00431AF9" w:rsidRDefault="00431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D5" w:rsidRDefault="00EC62F0">
    <w:pPr>
      <w:widowControl w:val="0"/>
      <w:spacing w:line="240" w:lineRule="auto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05D885E" wp14:editId="0F455392">
          <wp:simplePos x="0" y="0"/>
          <wp:positionH relativeFrom="margin">
            <wp:align>center</wp:align>
          </wp:positionH>
          <wp:positionV relativeFrom="paragraph">
            <wp:posOffset>-39370</wp:posOffset>
          </wp:positionV>
          <wp:extent cx="1914525" cy="393065"/>
          <wp:effectExtent l="0" t="0" r="9525" b="6985"/>
          <wp:wrapTight wrapText="bothSides">
            <wp:wrapPolygon edited="0">
              <wp:start x="0" y="0"/>
              <wp:lineTo x="0" y="20937"/>
              <wp:lineTo x="21493" y="20937"/>
              <wp:lineTo x="21493" y="0"/>
              <wp:lineTo x="0" y="0"/>
            </wp:wrapPolygon>
          </wp:wrapTight>
          <wp:docPr id="1" name="Obrázek 1" descr="C:\Users\Tereza\Desktop\MAKRO na doma\Gala\Logo-vy&amp;makr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za\Desktop\MAKRO na doma\Gala\Logo-vy&amp;makr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D5" w:rsidRDefault="002540D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F9" w:rsidRDefault="00431AF9">
      <w:pPr>
        <w:spacing w:line="240" w:lineRule="auto"/>
      </w:pPr>
      <w:r>
        <w:separator/>
      </w:r>
    </w:p>
  </w:footnote>
  <w:footnote w:type="continuationSeparator" w:id="0">
    <w:p w:rsidR="00431AF9" w:rsidRDefault="00431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D5" w:rsidRDefault="00EC62F0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61853D8" wp14:editId="5E555A23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1746885" cy="1315085"/>
          <wp:effectExtent l="0" t="0" r="5715" b="0"/>
          <wp:wrapTight wrapText="bothSides">
            <wp:wrapPolygon edited="0">
              <wp:start x="1178" y="0"/>
              <wp:lineTo x="0" y="1252"/>
              <wp:lineTo x="0" y="1877"/>
              <wp:lineTo x="707" y="6258"/>
              <wp:lineTo x="1884" y="10013"/>
              <wp:lineTo x="1413" y="15019"/>
              <wp:lineTo x="236" y="17835"/>
              <wp:lineTo x="0" y="18774"/>
              <wp:lineTo x="0" y="20651"/>
              <wp:lineTo x="2120" y="21277"/>
              <wp:lineTo x="3062" y="21277"/>
              <wp:lineTo x="8009" y="20025"/>
              <wp:lineTo x="12720" y="17209"/>
              <wp:lineTo x="12484" y="15019"/>
              <wp:lineTo x="21435" y="13767"/>
              <wp:lineTo x="21435" y="10325"/>
              <wp:lineTo x="15075" y="10013"/>
              <wp:lineTo x="16489" y="3442"/>
              <wp:lineTo x="13662" y="2503"/>
              <wp:lineTo x="2356" y="0"/>
              <wp:lineTo x="1178" y="0"/>
            </wp:wrapPolygon>
          </wp:wrapTight>
          <wp:docPr id="3" name="Obrázek 3" descr="C:\Users\Tereza\Desktop\MAKRO na doma\Gala\Logo-Dobry-Podnikatel-st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eza\Desktop\MAKRO na doma\Gala\Logo-Dobry-Podnikatel-st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036" cy="131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D5" w:rsidRDefault="002540D5">
    <w:pPr>
      <w:widowControl w:val="0"/>
      <w:spacing w:line="240" w:lineRule="auto"/>
      <w:jc w:val="center"/>
    </w:pPr>
  </w:p>
  <w:p w:rsidR="002540D5" w:rsidRDefault="002540D5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06"/>
    <w:rsid w:val="000179DD"/>
    <w:rsid w:val="000B4E29"/>
    <w:rsid w:val="002540D5"/>
    <w:rsid w:val="00272444"/>
    <w:rsid w:val="00352D6B"/>
    <w:rsid w:val="00357C62"/>
    <w:rsid w:val="003C51B4"/>
    <w:rsid w:val="00431AF9"/>
    <w:rsid w:val="00455AEA"/>
    <w:rsid w:val="004C6159"/>
    <w:rsid w:val="004D4C8F"/>
    <w:rsid w:val="00542817"/>
    <w:rsid w:val="005B63C9"/>
    <w:rsid w:val="006732A4"/>
    <w:rsid w:val="00686098"/>
    <w:rsid w:val="006E7106"/>
    <w:rsid w:val="006F7F37"/>
    <w:rsid w:val="007025CB"/>
    <w:rsid w:val="0086303F"/>
    <w:rsid w:val="00896E3E"/>
    <w:rsid w:val="008B527B"/>
    <w:rsid w:val="009E126C"/>
    <w:rsid w:val="00A037DA"/>
    <w:rsid w:val="00B03047"/>
    <w:rsid w:val="00B64A7D"/>
    <w:rsid w:val="00BE1D13"/>
    <w:rsid w:val="00BF52A5"/>
    <w:rsid w:val="00C37B38"/>
    <w:rsid w:val="00CA151B"/>
    <w:rsid w:val="00D40D6D"/>
    <w:rsid w:val="00D514BB"/>
    <w:rsid w:val="00D81A8D"/>
    <w:rsid w:val="00E13976"/>
    <w:rsid w:val="00E34BF6"/>
    <w:rsid w:val="00E47745"/>
    <w:rsid w:val="00E972D3"/>
    <w:rsid w:val="00EC0D9D"/>
    <w:rsid w:val="00EC62F0"/>
    <w:rsid w:val="00F502FF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CECE57-D341-42EA-894C-FCEE2968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C6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62"/>
  </w:style>
  <w:style w:type="paragraph" w:styleId="Footer">
    <w:name w:val="footer"/>
    <w:basedOn w:val="Normal"/>
    <w:link w:val="FooterChar"/>
    <w:uiPriority w:val="99"/>
    <w:unhideWhenUsed/>
    <w:rsid w:val="00357C6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ucnik@inspiro-solutions.cz" TargetMode="External"/><Relationship Id="rId13" Type="http://schemas.openxmlformats.org/officeDocument/2006/relationships/hyperlink" Target="http://www.makro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eza.knirova@inspiro-solutions.cz" TargetMode="External"/><Relationship Id="rId12" Type="http://schemas.openxmlformats.org/officeDocument/2006/relationships/hyperlink" Target="mailto:romana.nydrle@makro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acebook.com/makro.cz" TargetMode="External"/><Relationship Id="rId11" Type="http://schemas.openxmlformats.org/officeDocument/2006/relationships/hyperlink" Target="mailto:romana.nydrle@makro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van.tucnik@inspiro-solutions.cz" TargetMode="External"/><Relationship Id="rId14" Type="http://schemas.openxmlformats.org/officeDocument/2006/relationships/hyperlink" Target="http://www.facebook.com/makr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TZ_MAKRO_nová kuchařka_Kulinářská inspirace_v2.doc.docx</vt:lpstr>
      <vt:lpstr>TZ_MAKRO_nová kuchařka_Kulinářská inspirace_v2.doc.docx</vt:lpstr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dc:creator>sarka</dc:creator>
  <cp:lastModifiedBy>Sarka Hubackova</cp:lastModifiedBy>
  <cp:revision>3</cp:revision>
  <cp:lastPrinted>2014-10-08T16:42:00Z</cp:lastPrinted>
  <dcterms:created xsi:type="dcterms:W3CDTF">2014-10-09T06:49:00Z</dcterms:created>
  <dcterms:modified xsi:type="dcterms:W3CDTF">2014-10-09T11:36:00Z</dcterms:modified>
</cp:coreProperties>
</file>